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3F3" w:rsidRDefault="003333F3" w:rsidP="003333F3">
      <w:pPr>
        <w:bidi/>
        <w:spacing w:after="0"/>
        <w:rPr>
          <w:rFonts w:cs="David"/>
          <w:sz w:val="28"/>
          <w:szCs w:val="28"/>
          <w:rtl/>
          <w:lang w:bidi="he-IL"/>
        </w:rPr>
      </w:pPr>
      <w:r>
        <w:rPr>
          <w:rFonts w:cs="David" w:hint="cs"/>
          <w:sz w:val="28"/>
          <w:szCs w:val="28"/>
          <w:rtl/>
          <w:lang w:bidi="he-IL"/>
        </w:rPr>
        <w:t>הלכות תולעים   יו"ד סי' פד'</w:t>
      </w:r>
    </w:p>
    <w:p w:rsidR="003333F3" w:rsidRDefault="003333F3" w:rsidP="003333F3">
      <w:pPr>
        <w:bidi/>
        <w:rPr>
          <w:rFonts w:cs="David"/>
          <w:sz w:val="28"/>
          <w:szCs w:val="28"/>
          <w:rtl/>
          <w:lang w:bidi="he-IL"/>
        </w:rPr>
      </w:pPr>
      <w:r>
        <w:rPr>
          <w:rFonts w:cs="David" w:hint="cs"/>
          <w:sz w:val="28"/>
          <w:szCs w:val="28"/>
          <w:rtl/>
          <w:lang w:bidi="he-IL"/>
        </w:rPr>
        <w:t xml:space="preserve">שיעור ד' </w:t>
      </w:r>
      <w:r w:rsidR="00274BFE">
        <w:rPr>
          <w:rFonts w:cs="David" w:hint="cs"/>
          <w:sz w:val="28"/>
          <w:szCs w:val="28"/>
          <w:rtl/>
          <w:lang w:bidi="he-IL"/>
        </w:rPr>
        <w:t xml:space="preserve">   בדיקת מדגם, שאלות מצויות בהלכות תולעים</w:t>
      </w:r>
    </w:p>
    <w:p w:rsidR="009D43B9" w:rsidRDefault="003333F3" w:rsidP="00025106">
      <w:pPr>
        <w:bidi/>
        <w:rPr>
          <w:rFonts w:cs="David" w:hint="cs"/>
          <w:sz w:val="28"/>
          <w:szCs w:val="28"/>
          <w:rtl/>
          <w:lang w:bidi="he-IL"/>
        </w:rPr>
      </w:pPr>
      <w:r>
        <w:rPr>
          <w:rFonts w:cs="David" w:hint="cs"/>
          <w:sz w:val="28"/>
          <w:szCs w:val="28"/>
          <w:rtl/>
          <w:lang w:bidi="he-IL"/>
        </w:rPr>
        <w:t xml:space="preserve">א) </w:t>
      </w:r>
      <w:r w:rsidR="003C26D0">
        <w:rPr>
          <w:rFonts w:cs="David" w:hint="cs"/>
          <w:sz w:val="28"/>
          <w:szCs w:val="28"/>
          <w:rtl/>
          <w:lang w:bidi="he-IL"/>
        </w:rPr>
        <w:t>הזכרנו בשיעור הקודם דברי הרמ"א בסעיף ח' שכל דבר שחייב בדיקה, אינו מספיק לבדוק רק חלק מהפירות וכדו', ולעשות מה שקוריאם כיום "בדיקת מדגם". אלא כל שיש לו חיוב בדיקה צריך לבדוק הכל. ומקור דברי הרמ"א הם מהרשב"א, שמוכיח דין זה מהחיוב לבדוק לטרי</w:t>
      </w:r>
      <w:r w:rsidR="00857B06">
        <w:rPr>
          <w:rFonts w:cs="David" w:hint="cs"/>
          <w:sz w:val="28"/>
          <w:szCs w:val="28"/>
          <w:rtl/>
          <w:lang w:bidi="he-IL"/>
        </w:rPr>
        <w:t>פות הריאה משום שהוא מיעוט המצוי</w:t>
      </w:r>
      <w:r w:rsidR="003C26D0">
        <w:rPr>
          <w:rFonts w:cs="David" w:hint="cs"/>
          <w:sz w:val="28"/>
          <w:szCs w:val="28"/>
          <w:rtl/>
          <w:lang w:bidi="he-IL"/>
        </w:rPr>
        <w:t xml:space="preserve"> שאינו מספיק לבדוק רוב הבהמות</w:t>
      </w:r>
      <w:r w:rsidR="00025106">
        <w:rPr>
          <w:rFonts w:cs="David" w:hint="cs"/>
          <w:sz w:val="28"/>
          <w:szCs w:val="28"/>
          <w:rtl/>
          <w:lang w:bidi="he-IL"/>
        </w:rPr>
        <w:t xml:space="preserve"> בעדרו, אלא צריך לבדוק את כולם. </w:t>
      </w:r>
      <w:r w:rsidR="00857B06">
        <w:rPr>
          <w:rFonts w:cs="David" w:hint="cs"/>
          <w:sz w:val="28"/>
          <w:szCs w:val="28"/>
          <w:rtl/>
          <w:lang w:bidi="he-IL"/>
        </w:rPr>
        <w:t xml:space="preserve">ועי' בשו"ת טוב טעם ודעת [סי' קכ"ג] שתמה על דברי הרשב"א דלכאורה אין לדמות ב' דינים אלו. דהלא בריאה יש רק רוב אחד להתירא, שרוב ריאות אינם טריפות. ולעומת זה החמירו חז"ל כיון שיש מיעוט המצוי לבדוק לטריפות. </w:t>
      </w:r>
      <w:r w:rsidR="009D43B9">
        <w:rPr>
          <w:rFonts w:cs="David" w:hint="cs"/>
          <w:sz w:val="28"/>
          <w:szCs w:val="28"/>
          <w:rtl/>
          <w:lang w:bidi="he-IL"/>
        </w:rPr>
        <w:t xml:space="preserve">אבל בירקות יש תרי רובי, דהיינו שרוב של מין פרי זו בעלמא אינו נגוע. ועוד שע"י בדיקת חלק הפירות, יש ג"כ רוב של פירות אלו לפנינו שאין בהם שרצים. וא"כ אין ראיה מבדיקה לטריפות שיש גם חיוב בדיקה כאן. </w:t>
      </w:r>
    </w:p>
    <w:p w:rsidR="00AA709A" w:rsidRDefault="009D43B9" w:rsidP="009D43B9">
      <w:pPr>
        <w:bidi/>
        <w:rPr>
          <w:rFonts w:cs="David" w:hint="cs"/>
          <w:sz w:val="28"/>
          <w:szCs w:val="28"/>
          <w:rtl/>
          <w:lang w:bidi="he-IL"/>
        </w:rPr>
      </w:pPr>
      <w:r>
        <w:rPr>
          <w:rFonts w:cs="David" w:hint="cs"/>
          <w:sz w:val="28"/>
          <w:szCs w:val="28"/>
          <w:rtl/>
          <w:lang w:bidi="he-IL"/>
        </w:rPr>
        <w:t xml:space="preserve">ב) וביאור קושית הגרש"ק, שלגבי פירות מה שיש לפנינו ערימה, סכית או חבילה אחת של פירות או ירקות. מה שלא נמצא תולעים בחלק ממנו הוא באמת הוכחה גם על השאר. דאם היו כאן נגיעה של תולעים, לכאורה היה צריך למצוא אותם בכל הפירות. משא"כ בבהמות יש רק רוב של המין. אבל בדיקת כמה פרות אינו הוכחה על פרות אחרות [ואף שתנאי הדיורין והאוכל שלהם משפיע על בריאותם אין זה באופן שישפיע משמעותי על פרות רפת זו לעומת רפת אחרת]. </w:t>
      </w:r>
      <w:r w:rsidR="008E7628">
        <w:rPr>
          <w:rFonts w:cs="David" w:hint="cs"/>
          <w:sz w:val="28"/>
          <w:szCs w:val="28"/>
          <w:rtl/>
          <w:lang w:bidi="he-IL"/>
        </w:rPr>
        <w:t xml:space="preserve">והגרש"ק לא מצא פתרון לשאלה זו, אבל למעשה הוא מבטל דעתו לגבי הרשב"א והרמ"א. </w:t>
      </w:r>
    </w:p>
    <w:p w:rsidR="00D40ABA" w:rsidRDefault="00AA709A" w:rsidP="00AA709A">
      <w:pPr>
        <w:bidi/>
        <w:rPr>
          <w:rFonts w:cs="David" w:hint="cs"/>
          <w:sz w:val="28"/>
          <w:szCs w:val="28"/>
          <w:rtl/>
          <w:lang w:bidi="he-IL"/>
        </w:rPr>
      </w:pPr>
      <w:r>
        <w:rPr>
          <w:rFonts w:cs="David" w:hint="cs"/>
          <w:sz w:val="28"/>
          <w:szCs w:val="28"/>
          <w:rtl/>
          <w:lang w:bidi="he-IL"/>
        </w:rPr>
        <w:t>ג) ונראה בזה בדעת הרשב"א, שאה"נ שיש קשר בין נגיעת פרי אחד לחבירו, אבל למעשה אינו מספיק להוכיח אחד על השני שנקי מתולעים במקום</w:t>
      </w:r>
      <w:r w:rsidR="00D87E4F">
        <w:rPr>
          <w:rFonts w:cs="David" w:hint="cs"/>
          <w:sz w:val="28"/>
          <w:szCs w:val="28"/>
          <w:rtl/>
          <w:lang w:bidi="he-IL"/>
        </w:rPr>
        <w:t xml:space="preserve"> </w:t>
      </w:r>
      <w:r>
        <w:rPr>
          <w:rFonts w:cs="David" w:hint="cs"/>
          <w:sz w:val="28"/>
          <w:szCs w:val="28"/>
          <w:rtl/>
          <w:lang w:bidi="he-IL"/>
        </w:rPr>
        <w:t xml:space="preserve">שהוא בדרך כלל בדרגת מיעוט המצוי. </w:t>
      </w:r>
      <w:r w:rsidR="00D87E4F">
        <w:rPr>
          <w:rFonts w:cs="David" w:hint="cs"/>
          <w:sz w:val="28"/>
          <w:szCs w:val="28"/>
          <w:rtl/>
          <w:lang w:bidi="he-IL"/>
        </w:rPr>
        <w:t xml:space="preserve">וכמו שפשוט שאין ראיה מפירות עיר אחד לעיר שני, ה"ה שאין ראיה משדה אחד לשדה שניה הסמוכה לו, ואפילו מקצה אחד של שדה גדולה לקצה השני. ואף שמה שיותר קרוב יש יותר הוכחה אחד לשני, מ"מ אין זה משמעותי להוכיח על נקיות השני. וס"ל להרשב"א דהלא סוף סוף כל פרי נותן חיות ומזון להתולעים הנמצאים עליו עד שהם בגדר מינא קא גבלי. ולכן אף שיש קשר בין פרי אחד לשני הסמוכה לו אינו די להוכיח בבירור על נקיות השני. </w:t>
      </w:r>
    </w:p>
    <w:p w:rsidR="003333F3" w:rsidRDefault="00D40ABA" w:rsidP="00D40ABA">
      <w:pPr>
        <w:bidi/>
        <w:rPr>
          <w:rFonts w:cs="David" w:hint="cs"/>
          <w:sz w:val="28"/>
          <w:szCs w:val="28"/>
          <w:rtl/>
          <w:lang w:bidi="he-IL"/>
        </w:rPr>
      </w:pPr>
      <w:r>
        <w:rPr>
          <w:rFonts w:cs="David" w:hint="cs"/>
          <w:sz w:val="28"/>
          <w:szCs w:val="28"/>
          <w:rtl/>
          <w:lang w:bidi="he-IL"/>
        </w:rPr>
        <w:t>ד) וכן מ</w:t>
      </w:r>
      <w:r w:rsidR="00990936">
        <w:rPr>
          <w:rFonts w:cs="David" w:hint="cs"/>
          <w:sz w:val="28"/>
          <w:szCs w:val="28"/>
          <w:rtl/>
          <w:lang w:bidi="he-IL"/>
        </w:rPr>
        <w:t>בואר</w:t>
      </w:r>
      <w:r w:rsidR="00A70C73">
        <w:rPr>
          <w:rFonts w:cs="David" w:hint="cs"/>
          <w:sz w:val="28"/>
          <w:szCs w:val="28"/>
          <w:rtl/>
          <w:lang w:bidi="he-IL"/>
        </w:rPr>
        <w:t xml:space="preserve"> בדברי הנשמת אדם בהלכות פסח שדן בענין סכיות חיטה שנפלו עליהם גשם, והיה באופן שא"א לבדוק כולם לראות אם הם מחומצים. ומתחילה לא רצה להתיר לקחת בדיקת מדגם ע"פ הרמ"א הנ"ל. אבל לבסוף חילק ביניהם, דדוקא בירק אין להוכיח אחד לגבי השני, דסוף סוף כל ירק יש תולעים משלו, מינא קא גבלי. אבל כאן אותו גשם ירד על כולם וא"כ באמת יש להוכיח אחד לשני, ומותר ע"י בדיקת מדגם. </w:t>
      </w:r>
    </w:p>
    <w:p w:rsidR="00990936" w:rsidRDefault="00990936" w:rsidP="00990936">
      <w:pPr>
        <w:bidi/>
        <w:rPr>
          <w:rFonts w:cs="David" w:hint="cs"/>
          <w:sz w:val="28"/>
          <w:szCs w:val="28"/>
          <w:rtl/>
          <w:lang w:bidi="he-IL"/>
        </w:rPr>
      </w:pPr>
      <w:r>
        <w:rPr>
          <w:rFonts w:cs="David" w:hint="cs"/>
          <w:sz w:val="28"/>
          <w:szCs w:val="28"/>
          <w:rtl/>
          <w:lang w:bidi="he-IL"/>
        </w:rPr>
        <w:t xml:space="preserve">ה) ועל דרך זו מצינו אופנים שאכן יש לסמוך על בדיקת מדגם. וכגון במפעלים שאשים שטיפה ונקיון מיוחדת לכל הירקות בשוה. ובזה הוא כמו ציור הגשם על גבי החיטה, שהכל מושפע בשוה, וא"כ בדיקת מדגם מהני להוכיח על יעילות השטיפה. וכל זה באופן שביררו מלכתחילה ע"י בירור יסודית ששטיפה זו באמת מועיל להוציא כל התולעים מהפרי או ירק. </w:t>
      </w:r>
    </w:p>
    <w:p w:rsidR="00F44F64" w:rsidRDefault="00F44F64" w:rsidP="00F44F64">
      <w:pPr>
        <w:bidi/>
        <w:rPr>
          <w:rFonts w:cs="David" w:hint="cs"/>
          <w:sz w:val="28"/>
          <w:szCs w:val="28"/>
          <w:rtl/>
          <w:lang w:bidi="he-IL"/>
        </w:rPr>
      </w:pPr>
      <w:r>
        <w:rPr>
          <w:rFonts w:cs="David" w:hint="cs"/>
          <w:sz w:val="28"/>
          <w:szCs w:val="28"/>
          <w:rtl/>
          <w:lang w:bidi="he-IL"/>
        </w:rPr>
        <w:lastRenderedPageBreak/>
        <w:t xml:space="preserve">ו) וגם באופן שהיה גידול מיוחד בחממות באופן שירקות שהם מנוגעים בדרך כלל נשארים נקיים. ובזה ג"כ כל הבדיקה הוא לברר שלא היה תקלה בגידול, ושלא נכנס תולעים למקום. וגם בזה יש להוכיל ע"י בדיקת מדגם שאכן הגידול המיוחד היתה תקינה. וכן נוהגים בצירוף השגחה תמידית על הגידול להתירו ע"י בירור של בדיקות מדגם. וגם כאן אחר בירור יסודית שצורה כזו באמת מועיל לגדל בלי תולעים. </w:t>
      </w:r>
    </w:p>
    <w:p w:rsidR="00AB1821" w:rsidRDefault="00AB1821" w:rsidP="00AB1821">
      <w:pPr>
        <w:bidi/>
        <w:rPr>
          <w:rFonts w:cs="David" w:hint="cs"/>
          <w:sz w:val="28"/>
          <w:szCs w:val="28"/>
          <w:rtl/>
          <w:lang w:bidi="he-IL"/>
        </w:rPr>
      </w:pPr>
      <w:r>
        <w:rPr>
          <w:rFonts w:cs="David" w:hint="cs"/>
          <w:sz w:val="28"/>
          <w:szCs w:val="28"/>
          <w:rtl/>
          <w:lang w:bidi="he-IL"/>
        </w:rPr>
        <w:t xml:space="preserve">ז) ועכשיו שנתברר לנו כמה יסודות </w:t>
      </w:r>
      <w:r w:rsidR="00D25889">
        <w:rPr>
          <w:rFonts w:cs="David" w:hint="cs"/>
          <w:sz w:val="28"/>
          <w:szCs w:val="28"/>
          <w:rtl/>
          <w:lang w:bidi="he-IL"/>
        </w:rPr>
        <w:t>בדיני בדיקה [עי' לעיל שיעור ג'] ודין מיעוט המצוי, נציין כמה דוגמאות שכיחות בין לכתחיל</w:t>
      </w:r>
      <w:r w:rsidR="00147673">
        <w:rPr>
          <w:rFonts w:cs="David" w:hint="cs"/>
          <w:sz w:val="28"/>
          <w:szCs w:val="28"/>
          <w:rtl/>
          <w:lang w:bidi="he-IL"/>
        </w:rPr>
        <w:t>ה ובין ובדיעבד ומה שיש לדון עליהם</w:t>
      </w:r>
      <w:r w:rsidR="00D25889">
        <w:rPr>
          <w:rFonts w:cs="David" w:hint="cs"/>
          <w:sz w:val="28"/>
          <w:szCs w:val="28"/>
          <w:rtl/>
          <w:lang w:bidi="he-IL"/>
        </w:rPr>
        <w:t xml:space="preserve">, לפי הכללים הנ"ל. </w:t>
      </w:r>
    </w:p>
    <w:p w:rsidR="00147673" w:rsidRDefault="00147673" w:rsidP="006A7EF4">
      <w:pPr>
        <w:bidi/>
        <w:spacing w:after="0"/>
        <w:rPr>
          <w:rFonts w:cs="David" w:hint="cs"/>
          <w:sz w:val="28"/>
          <w:szCs w:val="28"/>
          <w:rtl/>
          <w:lang w:bidi="he-IL"/>
        </w:rPr>
      </w:pPr>
      <w:r w:rsidRPr="003B6E66">
        <w:rPr>
          <w:rFonts w:cs="David" w:hint="cs"/>
          <w:b/>
          <w:bCs/>
          <w:sz w:val="28"/>
          <w:szCs w:val="28"/>
          <w:rtl/>
          <w:lang w:bidi="he-IL"/>
        </w:rPr>
        <w:t>קמח</w:t>
      </w:r>
      <w:r>
        <w:rPr>
          <w:rFonts w:cs="David" w:hint="cs"/>
          <w:sz w:val="28"/>
          <w:szCs w:val="28"/>
          <w:rtl/>
          <w:lang w:bidi="he-IL"/>
        </w:rPr>
        <w:t xml:space="preserve"> </w:t>
      </w:r>
      <w:r w:rsidR="006A7EF4">
        <w:rPr>
          <w:rFonts w:cs="David" w:hint="cs"/>
          <w:sz w:val="28"/>
          <w:szCs w:val="28"/>
          <w:rtl/>
          <w:lang w:bidi="he-IL"/>
        </w:rPr>
        <w:t xml:space="preserve"> </w:t>
      </w:r>
      <w:r>
        <w:rPr>
          <w:rFonts w:cs="David"/>
          <w:sz w:val="28"/>
          <w:szCs w:val="28"/>
          <w:rtl/>
          <w:lang w:bidi="he-IL"/>
        </w:rPr>
        <w:t>–</w:t>
      </w:r>
      <w:r>
        <w:rPr>
          <w:rFonts w:cs="David" w:hint="cs"/>
          <w:sz w:val="28"/>
          <w:szCs w:val="28"/>
          <w:rtl/>
          <w:lang w:bidi="he-IL"/>
        </w:rPr>
        <w:t xml:space="preserve"> </w:t>
      </w:r>
      <w:r w:rsidR="006A7EF4">
        <w:rPr>
          <w:rFonts w:cs="David" w:hint="cs"/>
          <w:sz w:val="28"/>
          <w:szCs w:val="28"/>
          <w:rtl/>
          <w:lang w:bidi="he-IL"/>
        </w:rPr>
        <w:t xml:space="preserve"> </w:t>
      </w:r>
      <w:r>
        <w:rPr>
          <w:rFonts w:cs="David" w:hint="cs"/>
          <w:sz w:val="28"/>
          <w:szCs w:val="28"/>
          <w:rtl/>
          <w:lang w:bidi="he-IL"/>
        </w:rPr>
        <w:t xml:space="preserve">בקמח שידוע שהוא מוחזק בתולעים, עי' בבינת אדם סוף כלל לז' שכה"ג גם אם עשה ממנו עיסה ואפה ובישל בו, מ"מ הכל אסור בדיעבד. דאין כאן אלא ספק אחד, שמא נימוחו ע"י הבישול. אבל אין כאן ספק שיש תולעים דהלא מיירי במוחזק. </w:t>
      </w:r>
    </w:p>
    <w:p w:rsidR="007316DD" w:rsidRDefault="003B6E66" w:rsidP="003B6E66">
      <w:pPr>
        <w:bidi/>
        <w:rPr>
          <w:rFonts w:cs="David" w:hint="cs"/>
          <w:sz w:val="28"/>
          <w:szCs w:val="28"/>
          <w:rtl/>
          <w:lang w:bidi="he-IL"/>
        </w:rPr>
      </w:pPr>
      <w:r>
        <w:rPr>
          <w:rFonts w:cs="David" w:hint="cs"/>
          <w:sz w:val="28"/>
          <w:szCs w:val="28"/>
          <w:rtl/>
          <w:lang w:bidi="he-IL"/>
        </w:rPr>
        <w:t>ובקמח שהוא נגוע בדרגת מיעוט המצוי, דעת הט"ז [ס"ק יב'] שקמח כזו אינו צריך בדיקה כלל אפילו לכתחילה. שיש בזה ס"ס ספק אם יש כאן תולעים ואם יש הלא נולדו בתלוש והוא רק ספק אם פירשו. ואף מי שמחמיר בזה לכתחילה [עי"ש בנושא כלים], אם כבר נעשה מהקמח עיסה יש יותר מקום להקל. דחוץ משיטת הט"ז שיש לסמוך עליו ב</w:t>
      </w:r>
      <w:r w:rsidR="00D726A8">
        <w:rPr>
          <w:rFonts w:cs="David" w:hint="cs"/>
          <w:sz w:val="28"/>
          <w:szCs w:val="28"/>
          <w:rtl/>
          <w:lang w:bidi="he-IL"/>
        </w:rPr>
        <w:t xml:space="preserve">דיעבד, הלא ברגע שעשה ממנו עיסה </w:t>
      </w:r>
      <w:r>
        <w:rPr>
          <w:rFonts w:cs="David" w:hint="cs"/>
          <w:sz w:val="28"/>
          <w:szCs w:val="28"/>
          <w:rtl/>
          <w:lang w:bidi="he-IL"/>
        </w:rPr>
        <w:t>שוב א"א לבודקו</w:t>
      </w:r>
      <w:r w:rsidR="00D726A8">
        <w:rPr>
          <w:rFonts w:cs="David" w:hint="cs"/>
          <w:sz w:val="28"/>
          <w:szCs w:val="28"/>
          <w:rtl/>
          <w:lang w:bidi="he-IL"/>
        </w:rPr>
        <w:t>. ובזה באנו למח' המחבר ורמ"א בסי' לט' בדין מיעוט המצוי בדיעבד, שדעת המחבר להרל בדיעבד. ולהרמ"א מקילין במקום הפסד גדול</w:t>
      </w:r>
      <w:r w:rsidR="00B95FF7">
        <w:rPr>
          <w:rFonts w:cs="David" w:hint="cs"/>
          <w:sz w:val="28"/>
          <w:szCs w:val="28"/>
          <w:rtl/>
          <w:lang w:bidi="he-IL"/>
        </w:rPr>
        <w:t xml:space="preserve"> [וזה בלי עוד צירופים]</w:t>
      </w:r>
      <w:r w:rsidR="00D726A8">
        <w:rPr>
          <w:rFonts w:cs="David" w:hint="cs"/>
          <w:sz w:val="28"/>
          <w:szCs w:val="28"/>
          <w:rtl/>
          <w:lang w:bidi="he-IL"/>
        </w:rPr>
        <w:t xml:space="preserve">. </w:t>
      </w:r>
    </w:p>
    <w:p w:rsidR="006A7EF4" w:rsidRDefault="006A7EF4" w:rsidP="007316DD">
      <w:pPr>
        <w:bidi/>
        <w:rPr>
          <w:rFonts w:cs="David" w:hint="cs"/>
          <w:sz w:val="28"/>
          <w:szCs w:val="28"/>
          <w:rtl/>
          <w:lang w:bidi="he-IL"/>
        </w:rPr>
      </w:pPr>
      <w:r>
        <w:rPr>
          <w:rFonts w:cs="David" w:hint="cs"/>
          <w:sz w:val="28"/>
          <w:szCs w:val="28"/>
          <w:rtl/>
          <w:lang w:bidi="he-IL"/>
        </w:rPr>
        <w:t xml:space="preserve">ח) </w:t>
      </w:r>
      <w:r w:rsidR="00D726A8">
        <w:rPr>
          <w:rFonts w:cs="David" w:hint="cs"/>
          <w:sz w:val="28"/>
          <w:szCs w:val="28"/>
          <w:rtl/>
          <w:lang w:bidi="he-IL"/>
        </w:rPr>
        <w:t xml:space="preserve">וכל זה אם </w:t>
      </w:r>
      <w:r w:rsidR="007316DD">
        <w:rPr>
          <w:rFonts w:cs="David" w:hint="cs"/>
          <w:sz w:val="28"/>
          <w:szCs w:val="28"/>
          <w:rtl/>
          <w:lang w:bidi="he-IL"/>
        </w:rPr>
        <w:t xml:space="preserve">עשה ממנו עיסה. אבל אם כבר אפה או נתבשל בו, בזה יש להקל בדיעבד כמבואר בש"ע שיש בזה הס"ס של הרשב"א, ספק אם יש כאן תולעים ואם יש, אולי נימוחו ע"י הבישול ולכן בטלים. </w:t>
      </w:r>
      <w:r w:rsidR="00B95FF7">
        <w:rPr>
          <w:rFonts w:cs="David" w:hint="cs"/>
          <w:sz w:val="28"/>
          <w:szCs w:val="28"/>
          <w:rtl/>
          <w:lang w:bidi="he-IL"/>
        </w:rPr>
        <w:t>ובאמת שיש סברות בזה להחמיר. דעת הפר"ח שרק ע"י בישול יש ספק שמא נימוחו התולעים, אבל על ידי אפיה אין אנו אפילו מסתפקים שיש כאן נמוח התולעים. ובהא דמצררפים שהם נולדו בתלוש ויש רק ספק שמא פירשו מהקמח. דעת הכרתי ופלתי וכן הוא בבינת אדם שבקמח נחשב כודאי פירש [ועי' לעיל שיעור ב' מש"כ בזה].</w:t>
      </w:r>
      <w:r>
        <w:rPr>
          <w:rFonts w:cs="David" w:hint="cs"/>
          <w:sz w:val="28"/>
          <w:szCs w:val="28"/>
          <w:rtl/>
          <w:lang w:bidi="he-IL"/>
        </w:rPr>
        <w:t xml:space="preserve"> </w:t>
      </w:r>
    </w:p>
    <w:p w:rsidR="005914F5" w:rsidRDefault="006A7EF4" w:rsidP="006A7EF4">
      <w:pPr>
        <w:bidi/>
        <w:rPr>
          <w:rFonts w:cs="David" w:hint="cs"/>
          <w:sz w:val="28"/>
          <w:szCs w:val="28"/>
          <w:rtl/>
          <w:lang w:bidi="he-IL"/>
        </w:rPr>
      </w:pPr>
      <w:r>
        <w:rPr>
          <w:rFonts w:cs="David" w:hint="cs"/>
          <w:sz w:val="28"/>
          <w:szCs w:val="28"/>
          <w:rtl/>
          <w:lang w:bidi="he-IL"/>
        </w:rPr>
        <w:t xml:space="preserve">ט) והנה, מה שבררנו עד כה הוא דין קמח שהוא מוחזק בתולעים, וקמח שהוא בדרגת מיעוט המצוי. וידוע שהרבה נשים כשירות מקפידות מאד לנפות הקמח לפני השימוש, אף כשזה כרוך בטירחא מרובה. </w:t>
      </w:r>
      <w:r w:rsidR="00DF0DCA">
        <w:rPr>
          <w:rFonts w:cs="David" w:hint="cs"/>
          <w:sz w:val="28"/>
          <w:szCs w:val="28"/>
          <w:rtl/>
          <w:lang w:bidi="he-IL"/>
        </w:rPr>
        <w:t xml:space="preserve">אבל באמת נראה שכפי המציאות בזמנינו א"א לחייב את זה ע"פ דין. דנראה ברור שסתם חבילת קמח שקונים בחנות, שהוא טרי ונראה טוב בראיה שטחית מבחוץ. בכל קמח כזה מציאת תולעים הוא מיעוט שאינו מצוי כלל. ומאלו שמשתמשים בהרבה קמח, שמעתי שמוצאים תולעים בחד שמאה עד למאתיים חבילות. וזה שכיחות </w:t>
      </w:r>
      <w:r w:rsidR="00693B48">
        <w:rPr>
          <w:rFonts w:cs="David" w:hint="cs"/>
          <w:sz w:val="28"/>
          <w:szCs w:val="28"/>
          <w:rtl/>
          <w:lang w:bidi="he-IL"/>
        </w:rPr>
        <w:t>שהוא מיעוט שאינו מצוי לכל הדעות</w:t>
      </w:r>
      <w:r w:rsidR="00DF0DCA">
        <w:rPr>
          <w:rFonts w:cs="David" w:hint="cs"/>
          <w:sz w:val="28"/>
          <w:szCs w:val="28"/>
          <w:rtl/>
          <w:lang w:bidi="he-IL"/>
        </w:rPr>
        <w:t xml:space="preserve"> </w:t>
      </w:r>
      <w:r w:rsidR="00693B48">
        <w:rPr>
          <w:rFonts w:cs="David" w:hint="cs"/>
          <w:sz w:val="28"/>
          <w:szCs w:val="28"/>
          <w:rtl/>
          <w:lang w:bidi="he-IL"/>
        </w:rPr>
        <w:t xml:space="preserve">[ובמאפיות, סוג הקמח ואופן האיחסון באמת מוליד מעיוט המצוי של תולעים, ובזה הבדיקה הוא מעיקר הדין]. </w:t>
      </w:r>
      <w:r w:rsidR="00171460">
        <w:rPr>
          <w:rFonts w:cs="David" w:hint="cs"/>
          <w:sz w:val="28"/>
          <w:szCs w:val="28"/>
          <w:rtl/>
          <w:lang w:bidi="he-IL"/>
        </w:rPr>
        <w:t xml:space="preserve">ואין אני בא לבטל בנות ישראל מחומרותיהם ודקדוקיהם במצות, אבל פשוט שכל כה"ג מותר העיסה והאוכל בדיעבד. ועוד שבשעת הדחק ודאי יש מקום להתיר לכתחילה בלי לנפות. </w:t>
      </w:r>
    </w:p>
    <w:p w:rsidR="00780F8F" w:rsidRDefault="005914F5" w:rsidP="00805BAE">
      <w:pPr>
        <w:bidi/>
        <w:rPr>
          <w:rFonts w:cs="David" w:hint="cs"/>
          <w:sz w:val="28"/>
          <w:szCs w:val="28"/>
          <w:rtl/>
          <w:lang w:bidi="he-IL"/>
        </w:rPr>
      </w:pPr>
      <w:r w:rsidRPr="005914F5">
        <w:rPr>
          <w:rFonts w:cs="David" w:hint="cs"/>
          <w:sz w:val="28"/>
          <w:szCs w:val="28"/>
          <w:rtl/>
          <w:lang w:bidi="he-IL"/>
        </w:rPr>
        <w:t>י)</w:t>
      </w:r>
      <w:r>
        <w:rPr>
          <w:rFonts w:cs="David" w:hint="cs"/>
          <w:b/>
          <w:bCs/>
          <w:sz w:val="28"/>
          <w:szCs w:val="28"/>
          <w:rtl/>
          <w:lang w:bidi="he-IL"/>
        </w:rPr>
        <w:t xml:space="preserve"> תות שדה </w:t>
      </w:r>
      <w:r>
        <w:rPr>
          <w:rFonts w:cs="David" w:hint="cs"/>
          <w:sz w:val="28"/>
          <w:szCs w:val="28"/>
          <w:rtl/>
          <w:lang w:bidi="he-IL"/>
        </w:rPr>
        <w:t xml:space="preserve"> </w:t>
      </w:r>
      <w:r>
        <w:rPr>
          <w:rFonts w:cs="David"/>
          <w:sz w:val="28"/>
          <w:szCs w:val="28"/>
          <w:rtl/>
          <w:lang w:bidi="he-IL"/>
        </w:rPr>
        <w:t>–</w:t>
      </w:r>
      <w:r>
        <w:rPr>
          <w:rFonts w:cs="David" w:hint="cs"/>
          <w:sz w:val="28"/>
          <w:szCs w:val="28"/>
          <w:rtl/>
          <w:lang w:bidi="he-IL"/>
        </w:rPr>
        <w:t xml:space="preserve">  מורגלא בפי רבים שפירות אלו הם תמיד מוחזקים ממש בתולעים, ומפני כן הרבה נמנעים מלאוכלם כלל, דהבדיקה הוא קשה ותמיד יש לחוש שנשאר כמה תולעים. ובאמת ש</w:t>
      </w:r>
      <w:r w:rsidR="00805BAE">
        <w:rPr>
          <w:rFonts w:cs="David" w:hint="cs"/>
          <w:sz w:val="28"/>
          <w:szCs w:val="28"/>
          <w:rtl/>
          <w:lang w:bidi="he-IL"/>
        </w:rPr>
        <w:t>אין הדבר פשוט כן</w:t>
      </w:r>
      <w:r>
        <w:rPr>
          <w:rFonts w:cs="David" w:hint="cs"/>
          <w:sz w:val="28"/>
          <w:szCs w:val="28"/>
          <w:rtl/>
          <w:lang w:bidi="he-IL"/>
        </w:rPr>
        <w:t xml:space="preserve">. דתות שדה נראה שבאמת תלוי לפי הגידול והזמן, ואף שודאי יש בזה מיעוט המצוי בדרך כלל. </w:t>
      </w:r>
      <w:r w:rsidR="00805BAE">
        <w:rPr>
          <w:rFonts w:cs="David" w:hint="cs"/>
          <w:sz w:val="28"/>
          <w:szCs w:val="28"/>
          <w:rtl/>
          <w:lang w:bidi="he-IL"/>
        </w:rPr>
        <w:t>ו</w:t>
      </w:r>
      <w:r>
        <w:rPr>
          <w:rFonts w:cs="David" w:hint="cs"/>
          <w:sz w:val="28"/>
          <w:szCs w:val="28"/>
          <w:rtl/>
          <w:lang w:bidi="he-IL"/>
        </w:rPr>
        <w:t xml:space="preserve">שמעתי מהרבה שבדקו חבילות תותים ולא מצאו אף תולעת </w:t>
      </w:r>
      <w:r>
        <w:rPr>
          <w:rFonts w:cs="David" w:hint="cs"/>
          <w:sz w:val="28"/>
          <w:szCs w:val="28"/>
          <w:rtl/>
          <w:lang w:bidi="he-IL"/>
        </w:rPr>
        <w:lastRenderedPageBreak/>
        <w:t>אחד. וודאי תותים אלו לא היו מוחזקים. ומ"מ קשה לדעת ולברר כל חבילה וחבילה. ולכן העצה מהרבה מומחים הוא לחתוך ראש התות [הירוק עם קצת בשר הפרי] שהוא המקום הנגוע ביותר, ואח"כ לשטוף היטב שאר הפרי. יש אומרים ע"י שריה</w:t>
      </w:r>
      <w:r w:rsidR="00780F8F">
        <w:rPr>
          <w:rFonts w:cs="David" w:hint="cs"/>
          <w:sz w:val="28"/>
          <w:szCs w:val="28"/>
          <w:rtl/>
          <w:lang w:bidi="he-IL"/>
        </w:rPr>
        <w:t xml:space="preserve"> ועירבוב</w:t>
      </w:r>
      <w:r>
        <w:rPr>
          <w:rFonts w:cs="David" w:hint="cs"/>
          <w:sz w:val="28"/>
          <w:szCs w:val="28"/>
          <w:rtl/>
          <w:lang w:bidi="he-IL"/>
        </w:rPr>
        <w:t xml:space="preserve"> במים עם סבון, יש אומרים ע"י ניקוי </w:t>
      </w:r>
      <w:r w:rsidR="00780F8F">
        <w:rPr>
          <w:rFonts w:cs="David" w:hint="cs"/>
          <w:sz w:val="28"/>
          <w:szCs w:val="28"/>
          <w:rtl/>
          <w:lang w:bidi="he-IL"/>
        </w:rPr>
        <w:t xml:space="preserve">כל שטח הפרי עם ספוג. ואח"כ יש להסתכל היטב על הפירות עם רואה עליו שום דבר קודם שיאכלנו. </w:t>
      </w:r>
    </w:p>
    <w:p w:rsidR="003B6E66" w:rsidRDefault="00780F8F" w:rsidP="00780F8F">
      <w:pPr>
        <w:bidi/>
        <w:rPr>
          <w:rFonts w:cs="David" w:hint="cs"/>
          <w:sz w:val="28"/>
          <w:szCs w:val="28"/>
          <w:rtl/>
          <w:lang w:bidi="he-IL"/>
        </w:rPr>
      </w:pPr>
      <w:r>
        <w:rPr>
          <w:rFonts w:cs="David" w:hint="cs"/>
          <w:sz w:val="28"/>
          <w:szCs w:val="28"/>
          <w:rtl/>
          <w:lang w:bidi="he-IL"/>
        </w:rPr>
        <w:t>יא) וכל זה הוא לכתחילה, ומי שהשתמש בתותים בתוך תבשיל וכדומה ולא בדקו או ניקה אותם מקודם</w:t>
      </w:r>
      <w:r w:rsidR="00805BAE">
        <w:rPr>
          <w:rFonts w:cs="David" w:hint="cs"/>
          <w:sz w:val="28"/>
          <w:szCs w:val="28"/>
          <w:rtl/>
          <w:lang w:bidi="he-IL"/>
        </w:rPr>
        <w:t>, מה דינו בדיעבד</w:t>
      </w:r>
      <w:r>
        <w:rPr>
          <w:rFonts w:cs="David" w:hint="cs"/>
          <w:sz w:val="28"/>
          <w:szCs w:val="28"/>
          <w:rtl/>
          <w:lang w:bidi="he-IL"/>
        </w:rPr>
        <w:t xml:space="preserve">. </w:t>
      </w:r>
      <w:r w:rsidR="00805BAE">
        <w:rPr>
          <w:rFonts w:cs="David" w:hint="cs"/>
          <w:sz w:val="28"/>
          <w:szCs w:val="28"/>
          <w:rtl/>
          <w:lang w:bidi="he-IL"/>
        </w:rPr>
        <w:t xml:space="preserve">הנה, אם תותים אלו היו באמת מוחזקים לכאורה גם בדיעבד יש להחמיר, דאין כאן אלא ספק אחד של נימוח התולעת. אבל כפי שכבר הזכרנו אין הדבר ברור כלל שכל חבילה של תותים הוא בחזקת נגוע. </w:t>
      </w:r>
      <w:r w:rsidR="00274BFE">
        <w:rPr>
          <w:rFonts w:cs="David" w:hint="cs"/>
          <w:sz w:val="28"/>
          <w:szCs w:val="28"/>
          <w:rtl/>
          <w:lang w:bidi="he-IL"/>
        </w:rPr>
        <w:t xml:space="preserve">ומאידך כנראה הדבר מצוי שיהיה חבילה שאכן מוחזקת בתולעים, ואם כן אולי אין למהר מן הסתם להקל בדיעבד ע"פ הס"ס של הרשב"א, ספק רחש וספק נימוח. אלא שיש לצרף כאן מה שהזכרנו לעיל שבאמת בהרבה מקרים יש עוד ספק שתולעים הנמצאים בפירות. ספק שמא בא התולעת בתלוש שבכה"ג הוא מותר באכילה עד שלא פירש מהפרי. ועי' לעיל שיעור ג' מש"כ לפקפק על זה שאולי צריכים לחוש שמא פירש מהפרי ולכן כבר אסורים. אבל כבר כתבנו שם שאין הדבר פשוט כן כלל, וכל שאין ריעותא לפירשה יש מקום גדול לצרף ספק זו ולא לחוש לפירש. </w:t>
      </w:r>
      <w:r w:rsidR="00D7128E">
        <w:rPr>
          <w:rFonts w:cs="David" w:hint="cs"/>
          <w:sz w:val="28"/>
          <w:szCs w:val="28"/>
          <w:rtl/>
          <w:lang w:bidi="he-IL"/>
        </w:rPr>
        <w:t xml:space="preserve">ואם כן יש בזה ס"ס של ספק נימוח וספק תלוש [שלא פירש]. ובנוסף לזה שיתכן שאין הגדרתו של סתם חבילה של תות שדה יותר ממיעוט המצוי, לענ"ד במקום צורך יש להקל בדיעבד אחר בישול.  </w:t>
      </w:r>
      <w:r w:rsidR="00805BAE">
        <w:rPr>
          <w:rFonts w:cs="David" w:hint="cs"/>
          <w:sz w:val="28"/>
          <w:szCs w:val="28"/>
          <w:rtl/>
          <w:lang w:bidi="he-IL"/>
        </w:rPr>
        <w:t xml:space="preserve"> </w:t>
      </w:r>
      <w:r w:rsidR="005914F5">
        <w:rPr>
          <w:rFonts w:cs="David" w:hint="cs"/>
          <w:sz w:val="28"/>
          <w:szCs w:val="28"/>
          <w:rtl/>
          <w:lang w:bidi="he-IL"/>
        </w:rPr>
        <w:t xml:space="preserve">  </w:t>
      </w:r>
      <w:r w:rsidR="00171460">
        <w:rPr>
          <w:rFonts w:cs="David" w:hint="cs"/>
          <w:sz w:val="28"/>
          <w:szCs w:val="28"/>
          <w:rtl/>
          <w:lang w:bidi="he-IL"/>
        </w:rPr>
        <w:t xml:space="preserve"> </w:t>
      </w:r>
      <w:r w:rsidR="00B95FF7">
        <w:rPr>
          <w:rFonts w:cs="David" w:hint="cs"/>
          <w:sz w:val="28"/>
          <w:szCs w:val="28"/>
          <w:rtl/>
          <w:lang w:bidi="he-IL"/>
        </w:rPr>
        <w:t xml:space="preserve"> </w:t>
      </w:r>
    </w:p>
    <w:p w:rsidR="00B95FF7" w:rsidRDefault="00667179" w:rsidP="00B95FF7">
      <w:pPr>
        <w:bidi/>
        <w:rPr>
          <w:rFonts w:cs="David" w:hint="cs"/>
          <w:sz w:val="28"/>
          <w:szCs w:val="28"/>
          <w:rtl/>
          <w:lang w:bidi="he-IL"/>
        </w:rPr>
      </w:pPr>
      <w:r>
        <w:rPr>
          <w:rFonts w:cs="David" w:hint="cs"/>
          <w:sz w:val="28"/>
          <w:szCs w:val="28"/>
          <w:rtl/>
          <w:lang w:bidi="he-IL"/>
        </w:rPr>
        <w:t xml:space="preserve">יב) וכל זה אחר שימוש בתות שדה ע"י בישול בלבד. אבל כל שעבר התותים תהליך של טחינה, בכה"ג הם ודאי נסרתקו ואינם עוד בתורת בריה. ולכן הם בטלים והמאכל מותר בדיעבד. </w:t>
      </w:r>
      <w:r w:rsidR="005B2439">
        <w:rPr>
          <w:rFonts w:cs="David" w:hint="cs"/>
          <w:sz w:val="28"/>
          <w:szCs w:val="28"/>
          <w:rtl/>
          <w:lang w:bidi="he-IL"/>
        </w:rPr>
        <w:t>אבל כל זה פשוט רק באופן שעשה זה בשוגג שלא ידע מזה שיש כאן תולעים. אבל לטחון לכתחילה באופן שידוע לו שיש תולעים, יש לדון בזה משום אין מבטלין איסור לכתחילה. ומי שטוחן דבר המוחזק בתולעים על מנת לבטלם עובר בזה בביטול איסור לכתחילה והמאכל א</w:t>
      </w:r>
      <w:r w:rsidR="0083100A">
        <w:rPr>
          <w:rFonts w:cs="David" w:hint="cs"/>
          <w:sz w:val="28"/>
          <w:szCs w:val="28"/>
          <w:rtl/>
          <w:lang w:bidi="he-IL"/>
        </w:rPr>
        <w:t xml:space="preserve">סור לו ולמי שעשה הביטול בשבילם, כמבואר ביו"ד סי' צט' סעיף ה'. </w:t>
      </w:r>
    </w:p>
    <w:p w:rsidR="002F1F2A" w:rsidRDefault="002F1F2A" w:rsidP="002F1F2A">
      <w:pPr>
        <w:bidi/>
        <w:rPr>
          <w:rFonts w:cs="David" w:hint="cs"/>
          <w:sz w:val="28"/>
          <w:szCs w:val="28"/>
          <w:rtl/>
          <w:lang w:bidi="he-IL"/>
        </w:rPr>
      </w:pPr>
      <w:r>
        <w:rPr>
          <w:rFonts w:cs="David" w:hint="cs"/>
          <w:sz w:val="28"/>
          <w:szCs w:val="28"/>
          <w:rtl/>
          <w:lang w:bidi="he-IL"/>
        </w:rPr>
        <w:t xml:space="preserve">יג) אלא שיש לדון באופן שלא ברור שיש כאן תולעים, אלא הוא ספק כגון מיעוט המצוי. או באופ שידוע שיש כאן תולעים, אבל אין כוונתו שטינה וריסוק לשם הביטול, אלא בלא"ה כך היה עושה לצורך המאכל או תבשיל שהוא מכין. והנה, בסעי' יד' כאן [סי' פד'] המחבר מביא דברי התרומת הדשן </w:t>
      </w:r>
      <w:r w:rsidR="00E7773F">
        <w:rPr>
          <w:rFonts w:cs="David" w:hint="cs"/>
          <w:sz w:val="28"/>
          <w:szCs w:val="28"/>
          <w:rtl/>
          <w:lang w:bidi="he-IL"/>
        </w:rPr>
        <w:t xml:space="preserve">דחיטים מתולעים שרוצה לטוחנן, מותר רק ע"י שירקד הקמח מקודם. ומזה משמע שלעולם צריך ב' תנאים להתיר, שאין כוונתו לבטל וגם שאינו ודאי שיש כאן תולעים. אלא דבסעיף יג' מבואר שמותר לחמם דבר להוציא ממנו הנמלים, אף שעל ידי זה נתבטל עטם הנמלים לתוך הדבש. הרי שאינו מתכוון לחוד מהני, גם כשהוא ודאי מתולע. ובשו"ת רע"א [קמא סי' עז'] דן בכל זה בארוכה, ועי"ש שאולי בחיטים כיון שהכל נכנס לתוך תערובת אחד נחשב קצת כוונתו לבטל, משא"כ בהא דדבש. </w:t>
      </w:r>
    </w:p>
    <w:p w:rsidR="00E7773F" w:rsidRDefault="00E7773F" w:rsidP="00E7773F">
      <w:pPr>
        <w:bidi/>
        <w:rPr>
          <w:rFonts w:cs="David" w:hint="cs"/>
          <w:sz w:val="28"/>
          <w:szCs w:val="28"/>
          <w:rtl/>
          <w:lang w:bidi="he-IL"/>
        </w:rPr>
      </w:pPr>
      <w:r>
        <w:rPr>
          <w:rFonts w:cs="David" w:hint="cs"/>
          <w:sz w:val="28"/>
          <w:szCs w:val="28"/>
          <w:rtl/>
          <w:lang w:bidi="he-IL"/>
        </w:rPr>
        <w:t xml:space="preserve">יד) ועי"ש ברע"א מה שמאריך בזה, וכן בהרבה פוסקים. ואין כאן המקום להאריך בכל זה, ולמעשה נחלקו הפוסקים אם יש להקל בחד מהתנאים הנ"ל או רק בצירוף שניהם. עי"ש ברע"א מה שמביא מדברי הרשב"א והפר"ח שכפשוטו מקילין באינו מתכוון בלבד, וכן דעת הט"ז ביו"ד סי' קט'. ועי' גם בשו"ת מהר"ם מלובלין [סי' כז'], ובחכמת אדם [נב' </w:t>
      </w:r>
      <w:r>
        <w:rPr>
          <w:rFonts w:cs="David"/>
          <w:sz w:val="28"/>
          <w:szCs w:val="28"/>
          <w:rtl/>
          <w:lang w:bidi="he-IL"/>
        </w:rPr>
        <w:t>–</w:t>
      </w:r>
      <w:r>
        <w:rPr>
          <w:rFonts w:cs="David" w:hint="cs"/>
          <w:sz w:val="28"/>
          <w:szCs w:val="28"/>
          <w:rtl/>
          <w:lang w:bidi="he-IL"/>
        </w:rPr>
        <w:t xml:space="preserve"> ז'] שדעתם כן. וכן מצינו כמה פוסקים שהקילו בזה שהוא ספק איסור בלבד [אף שהוא מתכוון לבטל], עי' </w:t>
      </w:r>
      <w:r>
        <w:rPr>
          <w:rFonts w:cs="David" w:hint="cs"/>
          <w:sz w:val="28"/>
          <w:szCs w:val="28"/>
          <w:rtl/>
          <w:lang w:bidi="he-IL"/>
        </w:rPr>
        <w:lastRenderedPageBreak/>
        <w:t xml:space="preserve">בשבות יעקב [ח"ג סי' קד'], חכמת אדם [נב' </w:t>
      </w:r>
      <w:r>
        <w:rPr>
          <w:rFonts w:cs="David"/>
          <w:sz w:val="28"/>
          <w:szCs w:val="28"/>
          <w:rtl/>
          <w:lang w:bidi="he-IL"/>
        </w:rPr>
        <w:t>–</w:t>
      </w:r>
      <w:r>
        <w:rPr>
          <w:rFonts w:cs="David" w:hint="cs"/>
          <w:sz w:val="28"/>
          <w:szCs w:val="28"/>
          <w:rtl/>
          <w:lang w:bidi="he-IL"/>
        </w:rPr>
        <w:t xml:space="preserve"> ח'], חזו"א [יו"ד סי' יד' ס"ק ו']</w:t>
      </w:r>
      <w:r w:rsidR="002B20D0">
        <w:rPr>
          <w:rFonts w:cs="David" w:hint="cs"/>
          <w:sz w:val="28"/>
          <w:szCs w:val="28"/>
          <w:rtl/>
          <w:lang w:bidi="he-IL"/>
        </w:rPr>
        <w:t xml:space="preserve">, ובחוו"ד סי' צב' ס"ק ו'. </w:t>
      </w:r>
      <w:r w:rsidR="00824B46">
        <w:rPr>
          <w:rFonts w:cs="David" w:hint="cs"/>
          <w:sz w:val="28"/>
          <w:szCs w:val="28"/>
          <w:rtl/>
          <w:lang w:bidi="he-IL"/>
        </w:rPr>
        <w:t xml:space="preserve">אבל ברע"א מסתפק בזה, ולמעשה נראה דעתו להחמיר שצריך ב' תנאים. </w:t>
      </w:r>
      <w:r w:rsidR="00A778E0">
        <w:rPr>
          <w:rFonts w:cs="David" w:hint="cs"/>
          <w:sz w:val="28"/>
          <w:szCs w:val="28"/>
          <w:rtl/>
          <w:lang w:bidi="he-IL"/>
        </w:rPr>
        <w:t xml:space="preserve">וגם למקילים באופן שהוא אינו מתכוון, עי' בט"ז סי' קל"ז ס"ק ד' שזה רק באופן שהוא א"א בענין אחר, אבל בלא"ה נחשב מתכוון. אלא דעי' משבצ"ז סי' צט' ס"ק ז' שכל שיש טירחא מרובה נחשב בא"א בענין אחר. </w:t>
      </w:r>
    </w:p>
    <w:p w:rsidR="00A778E0" w:rsidRDefault="00A778E0" w:rsidP="00A778E0">
      <w:pPr>
        <w:bidi/>
        <w:rPr>
          <w:rFonts w:cs="David" w:hint="cs"/>
          <w:sz w:val="28"/>
          <w:szCs w:val="28"/>
          <w:rtl/>
          <w:lang w:bidi="he-IL"/>
        </w:rPr>
      </w:pPr>
      <w:r>
        <w:rPr>
          <w:rFonts w:cs="David" w:hint="cs"/>
          <w:sz w:val="28"/>
          <w:szCs w:val="28"/>
          <w:rtl/>
          <w:lang w:bidi="he-IL"/>
        </w:rPr>
        <w:t xml:space="preserve">טו) ולמעשה, בתותים שאינו ברור שהם מוחזקים, כשהוא רוצה לטוחנם לתבשיל שכך היא דרכו גם בלי התולעים, מעיקר הדין נראה שמותר גם בלי בדיקה. ובשם הגרשז"א מביאים שלעולם יש לנקותם לפני כן להבטיח שיש כאן צד שאין כאן תולעים ולהוכיח שאין כוונתו לבטלם, ואח"כ מותר לטוחנם. </w:t>
      </w:r>
    </w:p>
    <w:p w:rsidR="00EB3F49" w:rsidRDefault="00EB3F49" w:rsidP="000B34BE">
      <w:pPr>
        <w:bidi/>
        <w:rPr>
          <w:rFonts w:cs="David" w:hint="cs"/>
          <w:sz w:val="28"/>
          <w:szCs w:val="28"/>
          <w:rtl/>
          <w:lang w:bidi="he-IL"/>
        </w:rPr>
      </w:pPr>
      <w:r>
        <w:rPr>
          <w:rFonts w:cs="David" w:hint="cs"/>
          <w:sz w:val="28"/>
          <w:szCs w:val="28"/>
          <w:rtl/>
          <w:lang w:bidi="he-IL"/>
        </w:rPr>
        <w:t xml:space="preserve">טז) </w:t>
      </w:r>
      <w:r>
        <w:rPr>
          <w:rFonts w:cs="David" w:hint="cs"/>
          <w:b/>
          <w:bCs/>
          <w:sz w:val="28"/>
          <w:szCs w:val="28"/>
          <w:rtl/>
          <w:lang w:bidi="he-IL"/>
        </w:rPr>
        <w:t xml:space="preserve">תאנים  </w:t>
      </w:r>
      <w:r w:rsidRPr="00EB3F49">
        <w:rPr>
          <w:rFonts w:cs="David" w:hint="cs"/>
          <w:sz w:val="28"/>
          <w:szCs w:val="28"/>
          <w:rtl/>
          <w:lang w:bidi="he-IL"/>
        </w:rPr>
        <w:t>-</w:t>
      </w:r>
      <w:r>
        <w:rPr>
          <w:rFonts w:cs="David" w:hint="cs"/>
          <w:b/>
          <w:bCs/>
          <w:sz w:val="28"/>
          <w:szCs w:val="28"/>
          <w:rtl/>
          <w:lang w:bidi="he-IL"/>
        </w:rPr>
        <w:t xml:space="preserve">  </w:t>
      </w:r>
      <w:r>
        <w:rPr>
          <w:rFonts w:cs="David" w:hint="cs"/>
          <w:sz w:val="28"/>
          <w:szCs w:val="28"/>
          <w:rtl/>
          <w:lang w:bidi="he-IL"/>
        </w:rPr>
        <w:t xml:space="preserve">פירות אלו בטבעם גדלים באופן שיש חור גדול למטה בפרי [וזה קשור למה שמגדירים אותו לפי המדע כסוג פרח ולא פרי]. וע"י זה יש מקום מרווח ליכנס כל מיני תולעים ושרצים. ואכן פירות אלו תמיד מוחזקים בכל מיני דברים כאלו, </w:t>
      </w:r>
      <w:r w:rsidR="000B34BE">
        <w:rPr>
          <w:rFonts w:cs="David" w:hint="cs"/>
          <w:sz w:val="28"/>
          <w:szCs w:val="28"/>
          <w:rtl/>
          <w:lang w:bidi="he-IL"/>
        </w:rPr>
        <w:t xml:space="preserve">וגם אני </w:t>
      </w:r>
      <w:r>
        <w:rPr>
          <w:rFonts w:cs="David" w:hint="cs"/>
          <w:sz w:val="28"/>
          <w:szCs w:val="28"/>
          <w:rtl/>
          <w:lang w:bidi="he-IL"/>
        </w:rPr>
        <w:t>ראיתי בעיני בבדיקת כמה ת</w:t>
      </w:r>
      <w:r w:rsidR="000B34BE">
        <w:rPr>
          <w:rFonts w:cs="David" w:hint="cs"/>
          <w:sz w:val="28"/>
          <w:szCs w:val="28"/>
          <w:rtl/>
          <w:lang w:bidi="he-IL"/>
        </w:rPr>
        <w:t>א</w:t>
      </w:r>
      <w:r>
        <w:rPr>
          <w:rFonts w:cs="David" w:hint="cs"/>
          <w:sz w:val="28"/>
          <w:szCs w:val="28"/>
          <w:rtl/>
          <w:lang w:bidi="he-IL"/>
        </w:rPr>
        <w:t xml:space="preserve">נים טריים, וכל אחד היה בתוכו כמה תולעים חיים ומתים. וגם הבדיקה וניקוי של פירות אלו הוא קשה ביותר וצ"ע אם אכן מהני להוציא הכל. אלא שיש הצלה אחת בזה, והוא שרוב רובם של התולעים הנמצאים בפירות אלו [וכולם ממעט שאני ראיתי] </w:t>
      </w:r>
      <w:r w:rsidR="00CD56A5">
        <w:rPr>
          <w:rFonts w:cs="David" w:hint="cs"/>
          <w:sz w:val="28"/>
          <w:szCs w:val="28"/>
          <w:rtl/>
          <w:lang w:bidi="he-IL"/>
        </w:rPr>
        <w:t>נמצאים דווקא סמוך לחור הנ"ל</w:t>
      </w:r>
      <w:r w:rsidR="000B34BE">
        <w:rPr>
          <w:rFonts w:cs="David" w:hint="cs"/>
          <w:sz w:val="28"/>
          <w:szCs w:val="28"/>
          <w:rtl/>
          <w:lang w:bidi="he-IL"/>
        </w:rPr>
        <w:t xml:space="preserve">, </w:t>
      </w:r>
      <w:r w:rsidR="00CD56A5">
        <w:rPr>
          <w:rFonts w:cs="David" w:hint="cs"/>
          <w:sz w:val="28"/>
          <w:szCs w:val="28"/>
          <w:rtl/>
          <w:lang w:bidi="he-IL"/>
        </w:rPr>
        <w:t xml:space="preserve">תוך ב' או ג' ס"מ. וא"כ אם חותכים חלק בגודל זה ועוד מעט, יתכן ששוב אינו אלא מיעוט המצוי ואולי אפי' פחות מזה. ובזה כבר יש לסמוך על ניקוי יסודית ע"י שרייה וכדו'. ושוב להסתכל היטב בפרי קודם שאוכלים אותו. </w:t>
      </w:r>
      <w:r w:rsidR="00BB132F">
        <w:rPr>
          <w:rFonts w:cs="David" w:hint="cs"/>
          <w:sz w:val="28"/>
          <w:szCs w:val="28"/>
          <w:rtl/>
          <w:lang w:bidi="he-IL"/>
        </w:rPr>
        <w:t xml:space="preserve">ובפרי זה בלי ניקוי או חיתוך חלקו, אסור בדיעבד גם על ידי בישול, שאין כאן ס"ס, אלא אם כן כבר טחנו אותו כנ"ל. </w:t>
      </w:r>
    </w:p>
    <w:p w:rsidR="000C0844" w:rsidRDefault="00BB132F" w:rsidP="00F1420E">
      <w:pPr>
        <w:bidi/>
        <w:rPr>
          <w:rFonts w:cs="David" w:hint="cs"/>
          <w:sz w:val="28"/>
          <w:szCs w:val="28"/>
          <w:rtl/>
          <w:lang w:bidi="he-IL"/>
        </w:rPr>
      </w:pPr>
      <w:r>
        <w:rPr>
          <w:rFonts w:cs="David" w:hint="cs"/>
          <w:sz w:val="28"/>
          <w:szCs w:val="28"/>
          <w:rtl/>
          <w:lang w:bidi="he-IL"/>
        </w:rPr>
        <w:t xml:space="preserve">יז) </w:t>
      </w:r>
      <w:r w:rsidR="000B34BE">
        <w:rPr>
          <w:rFonts w:cs="David" w:hint="cs"/>
          <w:b/>
          <w:bCs/>
          <w:sz w:val="28"/>
          <w:szCs w:val="28"/>
          <w:rtl/>
          <w:lang w:bidi="he-IL"/>
        </w:rPr>
        <w:t>ברוקולי</w:t>
      </w:r>
      <w:r w:rsidR="000B34BE">
        <w:rPr>
          <w:rFonts w:cs="David" w:hint="cs"/>
          <w:sz w:val="28"/>
          <w:szCs w:val="28"/>
          <w:rtl/>
          <w:lang w:bidi="he-IL"/>
        </w:rPr>
        <w:t xml:space="preserve">  -  גם ירק זה [בלי גידול מיוחד בחממות אבלי שטיפה מיוחדת] אומרים עליו שיש לו תולעים הרבה, עד שנחשב למוחזק בתולעים</w:t>
      </w:r>
      <w:r w:rsidR="00F1420E">
        <w:rPr>
          <w:rFonts w:cs="David" w:hint="cs"/>
          <w:sz w:val="28"/>
          <w:szCs w:val="28"/>
          <w:rtl/>
          <w:lang w:bidi="he-IL"/>
        </w:rPr>
        <w:t xml:space="preserve"> [וי"א שלעולם הגדרתו כמיעוט המצוי]</w:t>
      </w:r>
      <w:r w:rsidR="000B34BE">
        <w:rPr>
          <w:rFonts w:cs="David" w:hint="cs"/>
          <w:sz w:val="28"/>
          <w:szCs w:val="28"/>
          <w:rtl/>
          <w:lang w:bidi="he-IL"/>
        </w:rPr>
        <w:t xml:space="preserve">. </w:t>
      </w:r>
      <w:r w:rsidR="007C7DF6">
        <w:rPr>
          <w:rFonts w:cs="David" w:hint="cs"/>
          <w:sz w:val="28"/>
          <w:szCs w:val="28"/>
          <w:rtl/>
          <w:lang w:bidi="he-IL"/>
        </w:rPr>
        <w:t xml:space="preserve">ומצד טבעו שהצבע שלו דומה לצבע החרקים, וגם המבנה שלו מורכב מאלפי פרחים קטנים המחוברים ע"י מאות גבעולים לענפים. משום הכי הבדיקה שלו הוא קשה מאד וגם ע"י שרייה ושטיפה לא יוצאים החרקים הנמצאים בתוך הפרחים לגמרי. ומשום הכי יש </w:t>
      </w:r>
      <w:r w:rsidR="00390628">
        <w:rPr>
          <w:rFonts w:cs="David" w:hint="cs"/>
          <w:sz w:val="28"/>
          <w:szCs w:val="28"/>
          <w:rtl/>
          <w:lang w:bidi="he-IL"/>
        </w:rPr>
        <w:t>אומרים שא"א לאכול ירק זה כלל, וה</w:t>
      </w:r>
      <w:r w:rsidR="007C7DF6">
        <w:rPr>
          <w:rFonts w:cs="David" w:hint="cs"/>
          <w:sz w:val="28"/>
          <w:szCs w:val="28"/>
          <w:rtl/>
          <w:lang w:bidi="he-IL"/>
        </w:rPr>
        <w:t>דרך היחיד</w:t>
      </w:r>
      <w:r w:rsidR="00390628">
        <w:rPr>
          <w:rFonts w:cs="David" w:hint="cs"/>
          <w:sz w:val="28"/>
          <w:szCs w:val="28"/>
          <w:rtl/>
          <w:lang w:bidi="he-IL"/>
        </w:rPr>
        <w:t>י</w:t>
      </w:r>
      <w:r w:rsidR="007C7DF6">
        <w:rPr>
          <w:rFonts w:cs="David" w:hint="cs"/>
          <w:sz w:val="28"/>
          <w:szCs w:val="28"/>
          <w:rtl/>
          <w:lang w:bidi="he-IL"/>
        </w:rPr>
        <w:t xml:space="preserve"> הוא לחתוך ראשו לגמרי ולאכול רק הקלחים שא</w:t>
      </w:r>
      <w:r w:rsidR="002114DA">
        <w:rPr>
          <w:rFonts w:cs="David" w:hint="cs"/>
          <w:sz w:val="28"/>
          <w:szCs w:val="28"/>
          <w:rtl/>
          <w:lang w:bidi="he-IL"/>
        </w:rPr>
        <w:t>ין להם מקום מסתור לחרקים</w:t>
      </w:r>
      <w:r w:rsidR="007C7DF6">
        <w:rPr>
          <w:rFonts w:cs="David" w:hint="cs"/>
          <w:sz w:val="28"/>
          <w:szCs w:val="28"/>
          <w:rtl/>
          <w:lang w:bidi="he-IL"/>
        </w:rPr>
        <w:t>.</w:t>
      </w:r>
    </w:p>
    <w:p w:rsidR="00902501" w:rsidRDefault="000C0844" w:rsidP="000C0844">
      <w:pPr>
        <w:bidi/>
        <w:rPr>
          <w:rFonts w:cs="David" w:hint="cs"/>
          <w:sz w:val="28"/>
          <w:szCs w:val="28"/>
          <w:rtl/>
          <w:lang w:bidi="he-IL"/>
        </w:rPr>
      </w:pPr>
      <w:r>
        <w:rPr>
          <w:rFonts w:cs="David" w:hint="cs"/>
          <w:sz w:val="28"/>
          <w:szCs w:val="28"/>
          <w:rtl/>
          <w:lang w:bidi="he-IL"/>
        </w:rPr>
        <w:t xml:space="preserve">יח) ויש לימוד זכות לאלו שאוכלים ברוקולי רגילה, שלעולם חומרתו קולתו. דמה שהוא כל כך </w:t>
      </w:r>
      <w:r w:rsidR="00F1420E">
        <w:rPr>
          <w:rFonts w:cs="David" w:hint="cs"/>
          <w:sz w:val="28"/>
          <w:szCs w:val="28"/>
          <w:rtl/>
          <w:lang w:bidi="he-IL"/>
        </w:rPr>
        <w:t>מעורב ומכוסה בין הפרחים, יש לומר שיש בזה תערובת של הירק והחרקים. ואף שאם יש בריה אינו בטיל</w:t>
      </w:r>
      <w:r w:rsidR="00902501">
        <w:rPr>
          <w:rFonts w:cs="David" w:hint="cs"/>
          <w:sz w:val="28"/>
          <w:szCs w:val="28"/>
          <w:rtl/>
          <w:lang w:bidi="he-IL"/>
        </w:rPr>
        <w:t>ה, אם נימא שהוא בדרגת</w:t>
      </w:r>
      <w:r w:rsidR="00F1420E">
        <w:rPr>
          <w:rFonts w:cs="David" w:hint="cs"/>
          <w:sz w:val="28"/>
          <w:szCs w:val="28"/>
          <w:rtl/>
          <w:lang w:bidi="he-IL"/>
        </w:rPr>
        <w:t xml:space="preserve"> מיעוט המצוי</w:t>
      </w:r>
      <w:r w:rsidR="00902501">
        <w:rPr>
          <w:rFonts w:cs="David" w:hint="cs"/>
          <w:sz w:val="28"/>
          <w:szCs w:val="28"/>
          <w:rtl/>
          <w:lang w:bidi="he-IL"/>
        </w:rPr>
        <w:t>, אם כן אין כאן אלא ספק בריה. והא דבריה אינו בטל הוא מדרבנן, וא"כ יש לומר בזה ספק דברבנן לקולא</w:t>
      </w:r>
      <w:r w:rsidR="00902501">
        <w:rPr>
          <w:rStyle w:val="FootnoteReference"/>
          <w:rFonts w:cs="David"/>
          <w:sz w:val="28"/>
          <w:szCs w:val="28"/>
          <w:rtl/>
          <w:lang w:bidi="he-IL"/>
        </w:rPr>
        <w:footnoteReference w:id="1"/>
      </w:r>
      <w:r w:rsidR="00902501">
        <w:rPr>
          <w:rFonts w:cs="David" w:hint="cs"/>
          <w:sz w:val="28"/>
          <w:szCs w:val="28"/>
          <w:rtl/>
          <w:lang w:bidi="he-IL"/>
        </w:rPr>
        <w:t xml:space="preserve"> [וע"ע בסי' פד' משבצ"ז סס"ק יז' שבספק נימוחו לא אמרינן ספק דרבנן לקולא, אבל שאני התם שנפל ודאי בריה לתוך התערובת מתחילה, משא"כ הכא].</w:t>
      </w:r>
    </w:p>
    <w:p w:rsidR="003D721E" w:rsidRDefault="00C356C1" w:rsidP="00902501">
      <w:pPr>
        <w:bidi/>
        <w:rPr>
          <w:rFonts w:cs="David" w:hint="cs"/>
          <w:sz w:val="28"/>
          <w:szCs w:val="28"/>
          <w:rtl/>
          <w:lang w:bidi="he-IL"/>
        </w:rPr>
      </w:pPr>
      <w:r>
        <w:rPr>
          <w:rFonts w:cs="David" w:hint="cs"/>
          <w:sz w:val="28"/>
          <w:szCs w:val="28"/>
          <w:rtl/>
          <w:lang w:bidi="he-IL"/>
        </w:rPr>
        <w:lastRenderedPageBreak/>
        <w:t>יט) אלא שאי</w:t>
      </w:r>
      <w:r w:rsidR="00902501">
        <w:rPr>
          <w:rFonts w:cs="David" w:hint="cs"/>
          <w:sz w:val="28"/>
          <w:szCs w:val="28"/>
          <w:rtl/>
          <w:lang w:bidi="he-IL"/>
        </w:rPr>
        <w:t>ן הדבר פשוט כן, דיש אומרים שאין כאן ספק והדבר נחשב למוחזק בנגיעות. וגם צ"ע אם שייך להגדיר דבר זה כתערובת</w:t>
      </w:r>
      <w:r w:rsidR="00E03AB0">
        <w:rPr>
          <w:rFonts w:cs="David" w:hint="cs"/>
          <w:sz w:val="28"/>
          <w:szCs w:val="28"/>
          <w:rtl/>
          <w:lang w:bidi="he-IL"/>
        </w:rPr>
        <w:t xml:space="preserve">, דבאמת החרקים הם </w:t>
      </w:r>
      <w:r w:rsidR="00F11268">
        <w:rPr>
          <w:rFonts w:cs="David" w:hint="cs"/>
          <w:sz w:val="28"/>
          <w:szCs w:val="28"/>
          <w:rtl/>
          <w:lang w:bidi="he-IL"/>
        </w:rPr>
        <w:t>ניכרים בפני עצמם איפה שהם נמצאים, אלא שא"א להגיע אליהם שהם מכוסים בתוך הירק. וזה תלוי במה שפליגי הפוסקים בריש סימן קד' בתערובת כזה. ודעת הרמ"א וש"ך שם להקל, ודעת המחבר והט"ז להחמיר. ובמחמ"א מכירע בזה שיש להחמיר לכתחילה ובמקום הפסד יש להקל. אלא שגם בזה יש לעיין דהיום המציאו דרכים שמועילים לנקות הברוקולי</w:t>
      </w:r>
      <w:r w:rsidR="0008653C">
        <w:rPr>
          <w:rFonts w:cs="David" w:hint="cs"/>
          <w:sz w:val="28"/>
          <w:szCs w:val="28"/>
          <w:rtl/>
          <w:lang w:bidi="he-IL"/>
        </w:rPr>
        <w:t>, וא"כ יתכן שלא שייך היתר הנ"ל שהוא משום שא"א להגיע להאיסור, דעכשיו אפשר להגיע.</w:t>
      </w:r>
      <w:r>
        <w:rPr>
          <w:rFonts w:cs="David" w:hint="cs"/>
          <w:sz w:val="28"/>
          <w:szCs w:val="28"/>
          <w:rtl/>
          <w:lang w:bidi="he-IL"/>
        </w:rPr>
        <w:t xml:space="preserve"> סוף דבר שאין בכל זה טעם מספיק להקל, ועכשיו שיש ברוקולי בגידול מיוחד או שעבר שטפה מיוחדת שהם נקיים, ודאי יש חיוב לאכול רק ממנו. </w:t>
      </w:r>
    </w:p>
    <w:p w:rsidR="0043346E" w:rsidRDefault="003D721E" w:rsidP="003D721E">
      <w:pPr>
        <w:bidi/>
        <w:rPr>
          <w:rFonts w:cs="David" w:hint="cs"/>
          <w:sz w:val="28"/>
          <w:szCs w:val="28"/>
          <w:rtl/>
          <w:lang w:bidi="he-IL"/>
        </w:rPr>
      </w:pPr>
      <w:r>
        <w:rPr>
          <w:rFonts w:cs="David" w:hint="cs"/>
          <w:sz w:val="28"/>
          <w:szCs w:val="28"/>
          <w:rtl/>
          <w:lang w:bidi="he-IL"/>
        </w:rPr>
        <w:t xml:space="preserve">כ) </w:t>
      </w:r>
      <w:r>
        <w:rPr>
          <w:rFonts w:cs="David" w:hint="cs"/>
          <w:b/>
          <w:bCs/>
          <w:sz w:val="28"/>
          <w:szCs w:val="28"/>
          <w:rtl/>
          <w:lang w:bidi="he-IL"/>
        </w:rPr>
        <w:t>עלי נענע ומנטה</w:t>
      </w:r>
      <w:r>
        <w:rPr>
          <w:rFonts w:cs="David" w:hint="cs"/>
          <w:sz w:val="28"/>
          <w:szCs w:val="28"/>
          <w:rtl/>
          <w:lang w:bidi="he-IL"/>
        </w:rPr>
        <w:t xml:space="preserve">  -  עלים אלו [בלי גידול מויחד] הם מוחזקים מאד בחרקים. ואפשר לראות זה בחוש, שאם לוקחים כמה עלים ומכים בו על בד לבן רואים כמה חרקים כל פעם יוצא מהעלים. </w:t>
      </w:r>
      <w:r w:rsidR="00105E30">
        <w:rPr>
          <w:rFonts w:cs="David" w:hint="cs"/>
          <w:sz w:val="28"/>
          <w:szCs w:val="28"/>
          <w:rtl/>
          <w:lang w:bidi="he-IL"/>
        </w:rPr>
        <w:t xml:space="preserve">ולכן אין היתר להכניס עלים אלו ישירות לכוס ולשתות ממנו. והשאלה הוא אם יש להתיר לכתחילה לשים העלים במסננת ולשפוך עליהם חמין, באופן שהמסננת יעכב כל החרקים מליכנס לתוך כוסו. והשאלה בזה הוא רק משום אין מבטלין איבור לכתחילה שע"י החמין עטם החרקים נבלע במים. </w:t>
      </w:r>
      <w:r w:rsidR="0042093D">
        <w:rPr>
          <w:rFonts w:cs="David" w:hint="cs"/>
          <w:sz w:val="28"/>
          <w:szCs w:val="28"/>
          <w:rtl/>
          <w:lang w:bidi="he-IL"/>
        </w:rPr>
        <w:t xml:space="preserve">ועי' לעיל שלכמה פוסקים כל בה"ג שהוא אינו מתכוון לביטול איסור מותר לעשות מה שהיה עושה גם בלי מציאות החרקים. </w:t>
      </w:r>
      <w:r w:rsidR="00973819">
        <w:rPr>
          <w:rFonts w:cs="David" w:hint="cs"/>
          <w:sz w:val="28"/>
          <w:szCs w:val="28"/>
          <w:rtl/>
          <w:lang w:bidi="he-IL"/>
        </w:rPr>
        <w:t xml:space="preserve">ולצאת גם דעת המחמירים, יש לשטוף העלים מקודם, ובאופן שהוא ספק אם יש כאן חרקים בכלל וגם הוי אינו מתכוון, מותר לבשל לכתחילה לכ"ע. </w:t>
      </w:r>
    </w:p>
    <w:p w:rsidR="00BB132F" w:rsidRPr="000B34BE" w:rsidRDefault="0043346E" w:rsidP="0043346E">
      <w:pPr>
        <w:bidi/>
        <w:rPr>
          <w:rFonts w:cs="David"/>
          <w:sz w:val="28"/>
          <w:szCs w:val="28"/>
          <w:lang w:bidi="he-IL"/>
        </w:rPr>
      </w:pPr>
      <w:r>
        <w:rPr>
          <w:rFonts w:cs="David" w:hint="cs"/>
          <w:sz w:val="28"/>
          <w:szCs w:val="28"/>
          <w:rtl/>
          <w:lang w:bidi="he-IL"/>
        </w:rPr>
        <w:t>כא) והנה, כל סוגיא זו של אכילת שרצים הוא חמור מאד וכמו שהזכרנו שיש בכל אכילה כמה וכמה לאוין. ומאידך הפוסקים לדורותיהם למדו זכות בכמה אופנים על ההמון שהקילו בדברים מסוימים בדינים אלו. כבר הזכרנו לעיל בשיעור א' דעת השיבת ציון ודעימי' שאכילת שרצים בלי שיודע מהם הוא בגדר אינו מתכוון או מתעסק</w:t>
      </w:r>
      <w:r w:rsidR="00596965">
        <w:rPr>
          <w:rFonts w:cs="David" w:hint="cs"/>
          <w:sz w:val="28"/>
          <w:szCs w:val="28"/>
          <w:rtl/>
          <w:lang w:bidi="he-IL"/>
        </w:rPr>
        <w:t xml:space="preserve"> ופטור עליו. ועוד ד</w:t>
      </w:r>
      <w:r>
        <w:rPr>
          <w:rFonts w:cs="David" w:hint="cs"/>
          <w:sz w:val="28"/>
          <w:szCs w:val="28"/>
          <w:rtl/>
          <w:lang w:bidi="he-IL"/>
        </w:rPr>
        <w:t>עת הפוסקים שבריה אינו בטל עד אלף אבל באלף אכן בטל. ודעת הערוה"ש ועוד ששרצים קטנים המאוסים לבני אדם אין לה</w:t>
      </w:r>
      <w:r w:rsidR="00596965">
        <w:rPr>
          <w:rFonts w:cs="David" w:hint="cs"/>
          <w:sz w:val="28"/>
          <w:szCs w:val="28"/>
          <w:rtl/>
          <w:lang w:bidi="he-IL"/>
        </w:rPr>
        <w:t>ם חשיבות בריה כלל ובטלים</w:t>
      </w:r>
      <w:r>
        <w:rPr>
          <w:rFonts w:cs="David" w:hint="cs"/>
          <w:sz w:val="28"/>
          <w:szCs w:val="28"/>
          <w:rtl/>
          <w:lang w:bidi="he-IL"/>
        </w:rPr>
        <w:t xml:space="preserve"> בתערובת. החזו"א ועוד פוסקים הזכירו הא דע"י שלועס בשיניו יש צד שבטל הדין בריה ונתבטל האיסור קודם שהוא בולע. ועי' לעיל שיעור ב' כמה ספיקות של נולד בתלוש ולא פירשו, שעדיין </w:t>
      </w:r>
      <w:r w:rsidR="00596965">
        <w:rPr>
          <w:rFonts w:cs="David" w:hint="cs"/>
          <w:sz w:val="28"/>
          <w:szCs w:val="28"/>
          <w:rtl/>
          <w:lang w:bidi="he-IL"/>
        </w:rPr>
        <w:t xml:space="preserve">השרצים </w:t>
      </w:r>
      <w:r>
        <w:rPr>
          <w:rFonts w:cs="David" w:hint="cs"/>
          <w:sz w:val="28"/>
          <w:szCs w:val="28"/>
          <w:rtl/>
          <w:lang w:bidi="he-IL"/>
        </w:rPr>
        <w:t>בהתירם עומד</w:t>
      </w:r>
      <w:r w:rsidR="00596965">
        <w:rPr>
          <w:rFonts w:cs="David" w:hint="cs"/>
          <w:sz w:val="28"/>
          <w:szCs w:val="28"/>
          <w:rtl/>
          <w:lang w:bidi="he-IL"/>
        </w:rPr>
        <w:t>ו</w:t>
      </w:r>
      <w:r>
        <w:rPr>
          <w:rFonts w:cs="David" w:hint="cs"/>
          <w:sz w:val="28"/>
          <w:szCs w:val="28"/>
          <w:rtl/>
          <w:lang w:bidi="he-IL"/>
        </w:rPr>
        <w:t xml:space="preserve">ת. ויש פוסקים שצירפו דעת ר"ת ודעימי' בסוף אלו טריפות [סז: תוס' ד"ה דיקא] שאין ההלכה כשמואל ולעולם גם תולעים שנולדו בתוך פרי שהוא במחובר אינם אסורים עד שיפרשו מתוך הפרי ורוחשים בחוץ. </w:t>
      </w:r>
      <w:r w:rsidR="00596965">
        <w:rPr>
          <w:rFonts w:cs="David" w:hint="cs"/>
          <w:sz w:val="28"/>
          <w:szCs w:val="28"/>
          <w:rtl/>
          <w:lang w:bidi="he-IL"/>
        </w:rPr>
        <w:t>וכל אלו הם בגדר לימוד זכות ואולי צירופים לשעת הדחק ומקום</w:t>
      </w:r>
      <w:r w:rsidR="0008653C">
        <w:rPr>
          <w:rFonts w:cs="David" w:hint="cs"/>
          <w:sz w:val="28"/>
          <w:szCs w:val="28"/>
          <w:rtl/>
          <w:lang w:bidi="he-IL"/>
        </w:rPr>
        <w:t xml:space="preserve"> </w:t>
      </w:r>
      <w:r w:rsidR="00596965">
        <w:rPr>
          <w:rFonts w:cs="David" w:hint="cs"/>
          <w:sz w:val="28"/>
          <w:szCs w:val="28"/>
          <w:rtl/>
          <w:lang w:bidi="he-IL"/>
        </w:rPr>
        <w:t>הפסד, ולכתחילה אין ליכנס לדחוקים להתיר אכילת שרצים</w:t>
      </w:r>
      <w:r w:rsidR="00BC419F">
        <w:rPr>
          <w:rFonts w:cs="David" w:hint="cs"/>
          <w:sz w:val="28"/>
          <w:szCs w:val="28"/>
          <w:rtl/>
          <w:lang w:bidi="he-IL"/>
        </w:rPr>
        <w:t>, שהוא מהאיסורים החמורים כנ"ל</w:t>
      </w:r>
      <w:r w:rsidR="00596965">
        <w:rPr>
          <w:rFonts w:cs="David" w:hint="cs"/>
          <w:sz w:val="28"/>
          <w:szCs w:val="28"/>
          <w:rtl/>
          <w:lang w:bidi="he-IL"/>
        </w:rPr>
        <w:t xml:space="preserve">. </w:t>
      </w:r>
      <w:r w:rsidR="007C7DF6">
        <w:rPr>
          <w:rFonts w:cs="David" w:hint="cs"/>
          <w:sz w:val="28"/>
          <w:szCs w:val="28"/>
          <w:rtl/>
          <w:lang w:bidi="he-IL"/>
        </w:rPr>
        <w:t xml:space="preserve"> </w:t>
      </w:r>
    </w:p>
    <w:sectPr w:rsidR="00BB132F" w:rsidRPr="000B34BE"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205" w:rsidRDefault="00A94205" w:rsidP="00902501">
      <w:pPr>
        <w:spacing w:after="0" w:line="240" w:lineRule="auto"/>
      </w:pPr>
      <w:r>
        <w:separator/>
      </w:r>
    </w:p>
  </w:endnote>
  <w:endnote w:type="continuationSeparator" w:id="0">
    <w:p w:rsidR="00A94205" w:rsidRDefault="00A94205" w:rsidP="009025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205" w:rsidRDefault="00A94205" w:rsidP="00902501">
      <w:pPr>
        <w:spacing w:after="0" w:line="240" w:lineRule="auto"/>
      </w:pPr>
      <w:r>
        <w:separator/>
      </w:r>
    </w:p>
  </w:footnote>
  <w:footnote w:type="continuationSeparator" w:id="0">
    <w:p w:rsidR="00A94205" w:rsidRDefault="00A94205" w:rsidP="00902501">
      <w:pPr>
        <w:spacing w:after="0" w:line="240" w:lineRule="auto"/>
      </w:pPr>
      <w:r>
        <w:continuationSeparator/>
      </w:r>
    </w:p>
  </w:footnote>
  <w:footnote w:id="1">
    <w:p w:rsidR="00902501" w:rsidRDefault="00902501" w:rsidP="00902501">
      <w:pPr>
        <w:pStyle w:val="FootnoteText"/>
        <w:bidi/>
        <w:rPr>
          <w:rFonts w:hint="cs"/>
          <w:rtl/>
          <w:lang w:bidi="he-IL"/>
        </w:rPr>
      </w:pPr>
      <w:r>
        <w:rPr>
          <w:rStyle w:val="FootnoteReference"/>
        </w:rPr>
        <w:footnoteRef/>
      </w:r>
      <w:r>
        <w:t xml:space="preserve"> </w:t>
      </w:r>
      <w:r>
        <w:rPr>
          <w:rFonts w:hint="cs"/>
          <w:rtl/>
          <w:lang w:bidi="he-IL"/>
        </w:rPr>
        <w:t xml:space="preserve"> דמה"ת יש כאן תערובת יבש בישב שבטל ברוב, ובלי דין בריה כיון שיש כאן תערובת מין בשאינו מינו, צריך ששים לבטלו מדרבנן. עי' ביו"ד סי' קט' דחוששין שמא יבשלו יחד ויהיה תערובת טעם, בלי ביטול ששים. ובאמת עי"ש בפר"ח ס"ק ז' שדבר שאם יבשלנו יהיה נותן טעם לפגם, שאינו אוסר בששים בכה"ג בטל ברוב. וא"כ בתולעים שי"א שהם כולם נטלפ"ג, יהיה די ברוב גם מדרבנן לדעתו.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D2F8A"/>
    <w:rsid w:val="00025106"/>
    <w:rsid w:val="0008653C"/>
    <w:rsid w:val="000B34BE"/>
    <w:rsid w:val="000C0844"/>
    <w:rsid w:val="00105E30"/>
    <w:rsid w:val="00147673"/>
    <w:rsid w:val="00171460"/>
    <w:rsid w:val="002114DA"/>
    <w:rsid w:val="002731FB"/>
    <w:rsid w:val="00274BFE"/>
    <w:rsid w:val="00284709"/>
    <w:rsid w:val="002B20D0"/>
    <w:rsid w:val="002F1F2A"/>
    <w:rsid w:val="003333F3"/>
    <w:rsid w:val="00337290"/>
    <w:rsid w:val="00390628"/>
    <w:rsid w:val="003B6E66"/>
    <w:rsid w:val="003C26D0"/>
    <w:rsid w:val="003D721E"/>
    <w:rsid w:val="0042093D"/>
    <w:rsid w:val="0043346E"/>
    <w:rsid w:val="005914F5"/>
    <w:rsid w:val="00596965"/>
    <w:rsid w:val="005B2439"/>
    <w:rsid w:val="00667179"/>
    <w:rsid w:val="00693B48"/>
    <w:rsid w:val="006A7EF4"/>
    <w:rsid w:val="007316DD"/>
    <w:rsid w:val="00780F8F"/>
    <w:rsid w:val="007C7DF6"/>
    <w:rsid w:val="00805BAE"/>
    <w:rsid w:val="00824B46"/>
    <w:rsid w:val="0083100A"/>
    <w:rsid w:val="00857B06"/>
    <w:rsid w:val="008D2F8A"/>
    <w:rsid w:val="008E7628"/>
    <w:rsid w:val="00902501"/>
    <w:rsid w:val="00973819"/>
    <w:rsid w:val="009842CD"/>
    <w:rsid w:val="00990936"/>
    <w:rsid w:val="009D43B9"/>
    <w:rsid w:val="00A70C73"/>
    <w:rsid w:val="00A778E0"/>
    <w:rsid w:val="00A94205"/>
    <w:rsid w:val="00AA709A"/>
    <w:rsid w:val="00AB1821"/>
    <w:rsid w:val="00B95FF7"/>
    <w:rsid w:val="00BB132F"/>
    <w:rsid w:val="00BC419F"/>
    <w:rsid w:val="00C356C1"/>
    <w:rsid w:val="00CD56A5"/>
    <w:rsid w:val="00D25889"/>
    <w:rsid w:val="00D40ABA"/>
    <w:rsid w:val="00D7128E"/>
    <w:rsid w:val="00D726A8"/>
    <w:rsid w:val="00D87E4F"/>
    <w:rsid w:val="00DF0DCA"/>
    <w:rsid w:val="00E03AB0"/>
    <w:rsid w:val="00E7773F"/>
    <w:rsid w:val="00EB3F49"/>
    <w:rsid w:val="00F11268"/>
    <w:rsid w:val="00F1420E"/>
    <w:rsid w:val="00F44F6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025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501"/>
    <w:rPr>
      <w:sz w:val="20"/>
      <w:szCs w:val="20"/>
    </w:rPr>
  </w:style>
  <w:style w:type="character" w:styleId="FootnoteReference">
    <w:name w:val="footnote reference"/>
    <w:basedOn w:val="DefaultParagraphFont"/>
    <w:uiPriority w:val="99"/>
    <w:semiHidden/>
    <w:unhideWhenUsed/>
    <w:rsid w:val="0090250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6B6B7-3913-4C79-8B06-6021C125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5</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ladersh</dc:creator>
  <cp:lastModifiedBy>ladersh</cp:lastModifiedBy>
  <cp:revision>46</cp:revision>
  <dcterms:created xsi:type="dcterms:W3CDTF">2012-10-10T09:45:00Z</dcterms:created>
  <dcterms:modified xsi:type="dcterms:W3CDTF">2012-10-16T10:17:00Z</dcterms:modified>
</cp:coreProperties>
</file>