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90F" w:rsidRDefault="0044790F" w:rsidP="0044790F">
      <w:pPr>
        <w:bidi/>
        <w:spacing w:after="0"/>
        <w:rPr>
          <w:rFonts w:cs="David" w:hint="cs"/>
          <w:sz w:val="28"/>
          <w:szCs w:val="28"/>
          <w:rtl/>
          <w:lang w:bidi="he-IL"/>
        </w:rPr>
      </w:pPr>
      <w:r>
        <w:rPr>
          <w:rFonts w:cs="David" w:hint="cs"/>
          <w:sz w:val="28"/>
          <w:szCs w:val="28"/>
          <w:rtl/>
          <w:lang w:bidi="he-IL"/>
        </w:rPr>
        <w:t xml:space="preserve">הלכות תולעים   שיעור ה'  </w:t>
      </w:r>
    </w:p>
    <w:p w:rsidR="00284709" w:rsidRDefault="0044790F" w:rsidP="0044790F">
      <w:pPr>
        <w:bidi/>
        <w:rPr>
          <w:rFonts w:cs="David" w:hint="cs"/>
          <w:sz w:val="28"/>
          <w:szCs w:val="28"/>
          <w:rtl/>
          <w:lang w:bidi="he-IL"/>
        </w:rPr>
      </w:pPr>
      <w:r>
        <w:rPr>
          <w:rFonts w:cs="David" w:hint="cs"/>
          <w:sz w:val="28"/>
          <w:szCs w:val="28"/>
          <w:rtl/>
          <w:lang w:bidi="he-IL"/>
        </w:rPr>
        <w:t>יו"ד סי' פד'  סעיף טז'  תולעים הנמצאים בבהמות ודגים</w:t>
      </w:r>
    </w:p>
    <w:p w:rsidR="0044790F" w:rsidRDefault="0044790F" w:rsidP="0044790F">
      <w:pPr>
        <w:bidi/>
        <w:rPr>
          <w:rFonts w:cs="David" w:hint="cs"/>
          <w:sz w:val="28"/>
          <w:szCs w:val="28"/>
          <w:rtl/>
          <w:lang w:bidi="he-IL"/>
        </w:rPr>
      </w:pPr>
      <w:r>
        <w:rPr>
          <w:rFonts w:cs="David" w:hint="cs"/>
          <w:sz w:val="28"/>
          <w:szCs w:val="28"/>
          <w:rtl/>
          <w:lang w:bidi="he-IL"/>
        </w:rPr>
        <w:t xml:space="preserve">א) </w:t>
      </w:r>
      <w:r w:rsidR="001A560C">
        <w:rPr>
          <w:rFonts w:cs="David" w:hint="cs"/>
          <w:sz w:val="28"/>
          <w:szCs w:val="28"/>
          <w:rtl/>
          <w:lang w:bidi="he-IL"/>
        </w:rPr>
        <w:t>בגמ' סוף פרק אלו טריפות מובא דיני תולעים הנמצאים בתוך בהמות ודגים. ומבואר בגמ' שיש שתי מיני תולעים הנמצאים בתוך בהמות ודגים, חד מהם אסור באכילה וחד מהם מותר באכילה. ויסוד הדבר הוא שתולעים</w:t>
      </w:r>
      <w:r w:rsidR="00D67C70">
        <w:rPr>
          <w:rFonts w:cs="David" w:hint="cs"/>
          <w:sz w:val="28"/>
          <w:szCs w:val="28"/>
          <w:rtl/>
          <w:lang w:bidi="he-IL"/>
        </w:rPr>
        <w:t xml:space="preserve"> שנכנסו לתוך הבעל מבחוץ אסורים. ואלו שהגדרתם הוא "מיניה קא גבלי" [שבפשוטו הכוונה שנתהוו בתוך הבעל חי, ועי' לקמן בזה], אלו הם מותרים באכילה</w:t>
      </w:r>
      <w:r w:rsidR="00902584">
        <w:rPr>
          <w:rFonts w:cs="David" w:hint="cs"/>
          <w:sz w:val="28"/>
          <w:szCs w:val="28"/>
          <w:rtl/>
          <w:lang w:bidi="he-IL"/>
        </w:rPr>
        <w:t xml:space="preserve"> דאין להם דין שרץ השורץ על הארץ</w:t>
      </w:r>
      <w:r w:rsidR="00D67C70">
        <w:rPr>
          <w:rFonts w:cs="David" w:hint="cs"/>
          <w:sz w:val="28"/>
          <w:szCs w:val="28"/>
          <w:rtl/>
          <w:lang w:bidi="he-IL"/>
        </w:rPr>
        <w:t xml:space="preserve">. אלא שאין אנו רואים תהליך גידול התולעים וא"כ איך שייך לדעת איזו תולעים באו מבחוץ ואיזו נתהוו בפנים הבעל חי. לזה הגמ' נותן כללים כפי מקום מציאת התולעים, אם צריכין לחשוש עליו שבא מבחוץ או לא. </w:t>
      </w:r>
    </w:p>
    <w:p w:rsidR="008B6AC3" w:rsidRDefault="00D67C70" w:rsidP="00D67C70">
      <w:pPr>
        <w:bidi/>
        <w:rPr>
          <w:rFonts w:cs="David" w:hint="cs"/>
          <w:sz w:val="28"/>
          <w:szCs w:val="28"/>
          <w:rtl/>
          <w:lang w:bidi="he-IL"/>
        </w:rPr>
      </w:pPr>
      <w:r>
        <w:rPr>
          <w:rFonts w:cs="David" w:hint="cs"/>
          <w:sz w:val="28"/>
          <w:szCs w:val="28"/>
          <w:rtl/>
          <w:lang w:bidi="he-IL"/>
        </w:rPr>
        <w:t xml:space="preserve">ב) </w:t>
      </w:r>
      <w:r w:rsidR="00902584">
        <w:rPr>
          <w:rFonts w:cs="David" w:hint="cs"/>
          <w:sz w:val="28"/>
          <w:szCs w:val="28"/>
          <w:rtl/>
          <w:lang w:bidi="he-IL"/>
        </w:rPr>
        <w:t>והגמ' שם מביא ב' לשונות לגבי תולעת הנקרא "קוקיאני" אם הוא מותר או אסור, ומסקנת הגמ' שהוא אסור. ומבואר בגמ' שהכל תלוי בנ"ל, האם אנו חוששים שתולעים אלו באו מבחוץ או לאו. והגמ' מביא הוכחה שלא בא מבחוץ, דא"כ למה לא מוצאים אותם גם בדרך בית הריעי. ומ"מ מסקנת הגמ' שהא דרק בכבד ובריאה נמצאים</w:t>
      </w:r>
      <w:r w:rsidR="008B6AC3">
        <w:rPr>
          <w:rFonts w:cs="David" w:hint="cs"/>
          <w:sz w:val="28"/>
          <w:szCs w:val="28"/>
          <w:rtl/>
          <w:lang w:bidi="he-IL"/>
        </w:rPr>
        <w:t xml:space="preserve">, הוא משום שהם נכנסים לבהמה דרך החוטם בשעת שינה. ולכן יש להם דרך להגיע רק לשם ולא לבית הריעי. </w:t>
      </w:r>
    </w:p>
    <w:p w:rsidR="00D67C70" w:rsidRDefault="008B6AC3" w:rsidP="008B6AC3">
      <w:pPr>
        <w:bidi/>
        <w:rPr>
          <w:rFonts w:cs="David" w:hint="cs"/>
          <w:sz w:val="28"/>
          <w:szCs w:val="28"/>
          <w:rtl/>
          <w:lang w:bidi="he-IL"/>
        </w:rPr>
      </w:pPr>
      <w:r>
        <w:rPr>
          <w:rFonts w:cs="David" w:hint="cs"/>
          <w:sz w:val="28"/>
          <w:szCs w:val="28"/>
          <w:rtl/>
          <w:lang w:bidi="he-IL"/>
        </w:rPr>
        <w:t xml:space="preserve">ג) וכל זה הוא לדעת רש"י שמיירי כאן בתולעים בכבד וריאה, דהיינו בתוך בהמות. וע"ע בתוס' שקשה דא"כ איך שייך שיש לשון בגמ' המתירם. הלא בהמשך הגמ' מביא דרשה שבבהמה גם אלו שגדלו בתוך הבהמה אסורים. דאף שאין להם דין שרץ הארץ, מ"מ אסורים משום אבר מן החי, דהם כחלק מהבהמה שאין השחיטה מתירתו [ועי' לקמן שבאמת נחלקו רבותינו מהו מאיסור בתולעים אלו]. ולכן ר"ת חולק וס"ל שקוקיאני הם תולעים הנמצאים בתוך דגים, ודם בדגים שייך מציאות כזו שנכנסים לתוך הדג באמצע שינתו. </w:t>
      </w:r>
    </w:p>
    <w:p w:rsidR="008556A6" w:rsidRDefault="00940726" w:rsidP="00940726">
      <w:pPr>
        <w:bidi/>
        <w:rPr>
          <w:rFonts w:cs="David" w:hint="cs"/>
          <w:sz w:val="28"/>
          <w:szCs w:val="28"/>
          <w:rtl/>
          <w:lang w:bidi="he-IL"/>
        </w:rPr>
      </w:pPr>
      <w:r>
        <w:rPr>
          <w:rFonts w:cs="David" w:hint="cs"/>
          <w:sz w:val="28"/>
          <w:szCs w:val="28"/>
          <w:rtl/>
          <w:lang w:bidi="he-IL"/>
        </w:rPr>
        <w:t xml:space="preserve">ד) זהו דין תולעת הקוקיאני. ובהמשך הגמ' מביא דין תולעית הנקרא דרני, ומבואר בגמ' שאלו הם אסורים כשנמצאים בתוך בשר בהמה, אבל מותרים כשהם נמצאים בתוך הדג. </w:t>
      </w:r>
      <w:r w:rsidR="005E108A">
        <w:rPr>
          <w:rFonts w:cs="David" w:hint="cs"/>
          <w:sz w:val="28"/>
          <w:szCs w:val="28"/>
          <w:rtl/>
          <w:lang w:bidi="he-IL"/>
        </w:rPr>
        <w:t xml:space="preserve">ולא מפורש להדיא בגמ' מהו החילוק בין קוקיאני שהם אסורים ודרני דכוורא שהם מותרים. </w:t>
      </w:r>
      <w:r w:rsidR="00494AAC">
        <w:rPr>
          <w:rFonts w:cs="David" w:hint="cs"/>
          <w:sz w:val="28"/>
          <w:szCs w:val="28"/>
          <w:rtl/>
          <w:lang w:bidi="he-IL"/>
        </w:rPr>
        <w:t>ולדעת רש"י לכאורה יש</w:t>
      </w:r>
      <w:r>
        <w:rPr>
          <w:rFonts w:cs="David" w:hint="cs"/>
          <w:sz w:val="28"/>
          <w:szCs w:val="28"/>
          <w:rtl/>
          <w:lang w:bidi="he-IL"/>
        </w:rPr>
        <w:t xml:space="preserve"> </w:t>
      </w:r>
      <w:r w:rsidR="00494AAC">
        <w:rPr>
          <w:rFonts w:cs="David" w:hint="cs"/>
          <w:sz w:val="28"/>
          <w:szCs w:val="28"/>
          <w:rtl/>
          <w:lang w:bidi="he-IL"/>
        </w:rPr>
        <w:t xml:space="preserve">מקום לומר שכל שאנו חוששים שבא מבחוץ הוא רק בתולעים הנמצאים בתוך הבהמה. אבל בדגים אין חשש כלל וכל מה שנמצא בתוכו יש לתלות שגדל מבפנים ומותר באכילה. </w:t>
      </w:r>
      <w:r w:rsidR="00163DDB">
        <w:rPr>
          <w:rFonts w:cs="David" w:hint="cs"/>
          <w:sz w:val="28"/>
          <w:szCs w:val="28"/>
          <w:rtl/>
          <w:lang w:bidi="he-IL"/>
        </w:rPr>
        <w:t xml:space="preserve">והחשש שנכנסו בתוך השינה אולי ס"ל לרש"י שלא קיים בדגים או שהוא חשש רחוק שאין חוששין לו. ומ"מ בבית יוסף ס"ס פד' מכריע מסברא שגם לרש"י רק אלו תולעים הנמצאים בתוך הבשר מותרים, אבל כל שהוא בחלל הדג חוששין שבאו מבחוץ. דהיינו שרש"י מודה לחששא דתוס' שגם בדגים נכנסים מבחוץ. </w:t>
      </w:r>
    </w:p>
    <w:p w:rsidR="00706D6A" w:rsidRDefault="008556A6" w:rsidP="008556A6">
      <w:pPr>
        <w:bidi/>
        <w:rPr>
          <w:rFonts w:cs="David" w:hint="cs"/>
          <w:sz w:val="28"/>
          <w:szCs w:val="28"/>
          <w:rtl/>
          <w:lang w:bidi="he-IL"/>
        </w:rPr>
      </w:pPr>
      <w:r>
        <w:rPr>
          <w:rFonts w:cs="David" w:hint="cs"/>
          <w:sz w:val="28"/>
          <w:szCs w:val="28"/>
          <w:rtl/>
          <w:lang w:bidi="he-IL"/>
        </w:rPr>
        <w:t xml:space="preserve">ה) ומאידך גיסא דעת הרמב"ם [------] לפי פירוש המגיד משנה שם, הוא להיפך. שכל מה שמחלק הגמ' בין דרני דבשרא [בהמה] ודרני דכוורא [דגים] הוא רק במה שהתליע לאחר מיתה [כמו בדג מלוח]. ובזה ודאי שלא באו מעלמא אלא התליע הבשר עצמו, ומ"מ בבשר אסורים שהוא חלק מהבהמה שאין לו היתר שחיטה [ולכאורה לפי הרמב"ם הוא איסור שרץ ולא אבר מן החי, שכל התולעת בא לעולם רק אחר מיתה]. </w:t>
      </w:r>
      <w:r w:rsidR="00FB15A9">
        <w:rPr>
          <w:rFonts w:cs="David" w:hint="cs"/>
          <w:sz w:val="28"/>
          <w:szCs w:val="28"/>
          <w:rtl/>
          <w:lang w:bidi="he-IL"/>
        </w:rPr>
        <w:t xml:space="preserve">אבל כל שהתליעו מחיים אסורים הם בין בבהמה בין בדגים. </w:t>
      </w:r>
      <w:r w:rsidR="00706D6A">
        <w:rPr>
          <w:rFonts w:cs="David" w:hint="cs"/>
          <w:sz w:val="28"/>
          <w:szCs w:val="28"/>
          <w:rtl/>
          <w:lang w:bidi="he-IL"/>
        </w:rPr>
        <w:t xml:space="preserve">והטעם שאנו חוששים שהם באו מבחוץ, ואף התולעים הנמצאים בתוך הבשר, שיותר רחוק לתלות שנכנסו לפנים הבשר מבחוץ, מ"מ חושייןם לזה והם אסורים באכילה. </w:t>
      </w:r>
    </w:p>
    <w:p w:rsidR="00AD72B0" w:rsidRDefault="00706D6A" w:rsidP="00706D6A">
      <w:pPr>
        <w:bidi/>
        <w:rPr>
          <w:rFonts w:cs="David" w:hint="cs"/>
          <w:sz w:val="28"/>
          <w:szCs w:val="28"/>
          <w:rtl/>
          <w:lang w:bidi="he-IL"/>
        </w:rPr>
      </w:pPr>
      <w:r>
        <w:rPr>
          <w:rFonts w:cs="David" w:hint="cs"/>
          <w:sz w:val="28"/>
          <w:szCs w:val="28"/>
          <w:rtl/>
          <w:lang w:bidi="he-IL"/>
        </w:rPr>
        <w:lastRenderedPageBreak/>
        <w:t>ו) והראב"ד משיג על הרמב"ם וכתב שדבריו הם שיבוש. דלעולם כל שהתליעו אחר מיתה שאין חשש כלל שבאו מבחוץ</w:t>
      </w:r>
      <w:r w:rsidR="002C400E">
        <w:rPr>
          <w:rFonts w:cs="David" w:hint="cs"/>
          <w:sz w:val="28"/>
          <w:szCs w:val="28"/>
          <w:rtl/>
          <w:lang w:bidi="he-IL"/>
        </w:rPr>
        <w:t xml:space="preserve"> מותר גם בבהמה וגם בדגים [ואולי נחלקו אם האיסור בבשר בהמה הוא משום אבר מן החי או משום איסור שרץ, ועי' בזה בחזו"א יו"ד סי' יד']. וכל החילוק בין דרני דבשר</w:t>
      </w:r>
      <w:r w:rsidR="006B61F0">
        <w:rPr>
          <w:rFonts w:cs="David" w:hint="cs"/>
          <w:sz w:val="28"/>
          <w:szCs w:val="28"/>
          <w:rtl/>
          <w:lang w:bidi="he-IL"/>
        </w:rPr>
        <w:t>א</w:t>
      </w:r>
      <w:r w:rsidR="002C400E">
        <w:rPr>
          <w:rFonts w:cs="David" w:hint="cs"/>
          <w:sz w:val="28"/>
          <w:szCs w:val="28"/>
          <w:rtl/>
          <w:lang w:bidi="he-IL"/>
        </w:rPr>
        <w:t xml:space="preserve"> ודרני דכוורא הוא כשהתליעו מחיים</w:t>
      </w:r>
      <w:r w:rsidR="00D7484F">
        <w:rPr>
          <w:rFonts w:cs="David" w:hint="cs"/>
          <w:sz w:val="28"/>
          <w:szCs w:val="28"/>
          <w:rtl/>
          <w:lang w:bidi="he-IL"/>
        </w:rPr>
        <w:t xml:space="preserve">, ובזה של בשר אסורים ושל דגים מותרים. </w:t>
      </w:r>
      <w:r w:rsidR="00555701">
        <w:rPr>
          <w:rFonts w:cs="David" w:hint="cs"/>
          <w:sz w:val="28"/>
          <w:szCs w:val="28"/>
          <w:rtl/>
          <w:lang w:bidi="he-IL"/>
        </w:rPr>
        <w:t>וכן דעת רוב הראשונים שבדגים גם מחיים מותרים, ומ"מ קוקיאני לר"ת ודעימי' מיירי גם בדגים והם אסורים. והחילוק ביניהם</w:t>
      </w:r>
      <w:r w:rsidR="006B61F0">
        <w:rPr>
          <w:rFonts w:cs="David" w:hint="cs"/>
          <w:sz w:val="28"/>
          <w:szCs w:val="28"/>
          <w:rtl/>
          <w:lang w:bidi="he-IL"/>
        </w:rPr>
        <w:t xml:space="preserve"> </w:t>
      </w:r>
      <w:r w:rsidR="00555701">
        <w:rPr>
          <w:rFonts w:cs="David" w:hint="cs"/>
          <w:sz w:val="28"/>
          <w:szCs w:val="28"/>
          <w:rtl/>
          <w:lang w:bidi="he-IL"/>
        </w:rPr>
        <w:t>מבואר בראשונים וש"ע, שתלוי איפה בתוך הדג</w:t>
      </w:r>
      <w:r w:rsidR="006B61F0">
        <w:rPr>
          <w:rFonts w:cs="David" w:hint="cs"/>
          <w:sz w:val="28"/>
          <w:szCs w:val="28"/>
          <w:rtl/>
          <w:lang w:bidi="he-IL"/>
        </w:rPr>
        <w:t xml:space="preserve"> הם </w:t>
      </w:r>
      <w:r w:rsidR="00555701">
        <w:rPr>
          <w:rFonts w:cs="David" w:hint="cs"/>
          <w:sz w:val="28"/>
          <w:szCs w:val="28"/>
          <w:rtl/>
          <w:lang w:bidi="he-IL"/>
        </w:rPr>
        <w:t xml:space="preserve">נמצאים. </w:t>
      </w:r>
      <w:r w:rsidR="006B61F0">
        <w:rPr>
          <w:rFonts w:cs="David" w:hint="cs"/>
          <w:sz w:val="28"/>
          <w:szCs w:val="28"/>
          <w:rtl/>
          <w:lang w:bidi="he-IL"/>
        </w:rPr>
        <w:t xml:space="preserve">דקוקיאני הם נמצאים בתוך חלל גוף הדג, ובזה אנו חוששין שבאו מבחוץ. אבל דרני הם נמצאים בתוך בשר הדג עצמו או בין הדג והעור, ובמצב כזו רחוק לומר שבאו מבחוץ וחדרו לתוך בשר הדג ולכן באלו אנו תולים שהם גדלו בתוך בשר הדג עצמו. ולכן אין להם דין שרץ הארץ ומותרים באכילה כחלק מהדג. </w:t>
      </w:r>
    </w:p>
    <w:p w:rsidR="00DE0287" w:rsidRDefault="00AD72B0" w:rsidP="00AD72B0">
      <w:pPr>
        <w:bidi/>
        <w:rPr>
          <w:rFonts w:cs="David" w:hint="cs"/>
          <w:sz w:val="28"/>
          <w:szCs w:val="28"/>
          <w:rtl/>
          <w:lang w:bidi="he-IL"/>
        </w:rPr>
      </w:pPr>
      <w:r>
        <w:rPr>
          <w:rFonts w:cs="David" w:hint="cs"/>
          <w:sz w:val="28"/>
          <w:szCs w:val="28"/>
          <w:rtl/>
          <w:lang w:bidi="he-IL"/>
        </w:rPr>
        <w:t xml:space="preserve">ז) ובהא דפליגי הרמב"ם ושאר ראשונים האם חוששים לתולעים הנמציאם בתוך </w:t>
      </w:r>
      <w:r w:rsidR="00F93526">
        <w:rPr>
          <w:rFonts w:cs="David" w:hint="cs"/>
          <w:sz w:val="28"/>
          <w:szCs w:val="28"/>
          <w:rtl/>
          <w:lang w:bidi="he-IL"/>
        </w:rPr>
        <w:t>הבשר שבאו מבחוץ או לאו.</w:t>
      </w:r>
      <w:r w:rsidR="00CE0EAB">
        <w:rPr>
          <w:rFonts w:cs="David" w:hint="cs"/>
          <w:sz w:val="28"/>
          <w:szCs w:val="28"/>
          <w:rtl/>
          <w:lang w:bidi="he-IL"/>
        </w:rPr>
        <w:t xml:space="preserve"> לכאו' צ"ל שלכ"ע זה יות רחוק מאלו שנמצאים בחלל הדג, ונחלקו האם חוששין בדרגא כזו [וזאת כדי שלא ל</w:t>
      </w:r>
      <w:r w:rsidR="00E276E1">
        <w:rPr>
          <w:rFonts w:cs="David" w:hint="cs"/>
          <w:sz w:val="28"/>
          <w:szCs w:val="28"/>
          <w:rtl/>
          <w:lang w:bidi="he-IL"/>
        </w:rPr>
        <w:t xml:space="preserve">אמר שפליגי סתם במציאות, כידוע]. והדוחק בזה מבואר, ולקמן יתבאר בעז"ה עוד מהלך בפלוגתא שהוא תלוי בשורש ההיתר של "מינא קא גבלי". </w:t>
      </w:r>
    </w:p>
    <w:p w:rsidR="00041C53" w:rsidRDefault="00DE0287" w:rsidP="00DE0287">
      <w:pPr>
        <w:bidi/>
        <w:rPr>
          <w:rFonts w:cs="David" w:hint="cs"/>
          <w:sz w:val="28"/>
          <w:szCs w:val="28"/>
          <w:rtl/>
          <w:lang w:bidi="he-IL"/>
        </w:rPr>
      </w:pPr>
      <w:r>
        <w:rPr>
          <w:rFonts w:cs="David" w:hint="cs"/>
          <w:sz w:val="28"/>
          <w:szCs w:val="28"/>
          <w:rtl/>
          <w:lang w:bidi="he-IL"/>
        </w:rPr>
        <w:t xml:space="preserve">ח) ועוד מהלך מצינו בראשונים, עי' בב"ח [ס"ס פד'] שמביא שמביא מהשערי דורא וספר התרומה [וכן הוא ביש"ש]. שהם ס"ל בעיקר כדברי הרא"ש ודיעמי', שכל שנמצא בבבשר או בין הבשר והעור מותר, דאמרינן שמנא קא גבלי. אבל כל זה בתנאי שהוא דג שלם. אבל כל שהדג נחתך לחתיכות, ע"י זה יש הזדמנות לתולעים ליכנס מהבני מעיים לתוך הבשר. ולכן בזה חוששין גם למה שנמצא בתוך הבשר [ולכאורה הכוונה גם למה שבתוך הבשר ממש, ואינו מוכח ויש שלמדו שהכוונה למה שנמצא על הבשר מבחוץ, עי"ש בפנים]. </w:t>
      </w:r>
    </w:p>
    <w:p w:rsidR="00041C53" w:rsidRDefault="00041C53" w:rsidP="00041C53">
      <w:pPr>
        <w:bidi/>
        <w:rPr>
          <w:rFonts w:cs="David" w:hint="cs"/>
          <w:sz w:val="28"/>
          <w:szCs w:val="28"/>
          <w:rtl/>
          <w:lang w:bidi="he-IL"/>
        </w:rPr>
      </w:pPr>
      <w:r>
        <w:rPr>
          <w:rFonts w:cs="David" w:hint="cs"/>
          <w:sz w:val="28"/>
          <w:szCs w:val="28"/>
          <w:rtl/>
          <w:lang w:bidi="he-IL"/>
        </w:rPr>
        <w:t>ט) ולהלכה, בש"ע ס"ס פד' קי"ל כדעה השלישית, שכל שנמצא בבשר או בין בשר לעור מותר, ומשמע בכל ענין בין בדג שלם בין בדג</w:t>
      </w:r>
      <w:r w:rsidR="00DE0287">
        <w:rPr>
          <w:rFonts w:cs="David" w:hint="cs"/>
          <w:sz w:val="28"/>
          <w:szCs w:val="28"/>
          <w:rtl/>
          <w:lang w:bidi="he-IL"/>
        </w:rPr>
        <w:t xml:space="preserve"> </w:t>
      </w:r>
      <w:r>
        <w:rPr>
          <w:rFonts w:cs="David" w:hint="cs"/>
          <w:sz w:val="28"/>
          <w:szCs w:val="28"/>
          <w:rtl/>
          <w:lang w:bidi="he-IL"/>
        </w:rPr>
        <w:t xml:space="preserve">חתוך. ועוד מביא המחבר שיטת הרמב"ם כיש אומרים שכל הנמצא בדג אסור, וכידוע שדעתו להכריע כשיטה הראשונה, ככל מקום שמביא סתם ויש. </w:t>
      </w:r>
    </w:p>
    <w:p w:rsidR="00FA30C3" w:rsidRDefault="00041C53" w:rsidP="00041C53">
      <w:pPr>
        <w:bidi/>
        <w:rPr>
          <w:rFonts w:cs="David" w:hint="cs"/>
          <w:sz w:val="28"/>
          <w:szCs w:val="28"/>
          <w:rtl/>
          <w:lang w:bidi="he-IL"/>
        </w:rPr>
      </w:pPr>
      <w:r>
        <w:rPr>
          <w:rFonts w:cs="David" w:hint="cs"/>
          <w:sz w:val="28"/>
          <w:szCs w:val="28"/>
          <w:rtl/>
          <w:lang w:bidi="he-IL"/>
        </w:rPr>
        <w:t xml:space="preserve">י) ואכן במשך דורי דורות </w:t>
      </w:r>
      <w:r w:rsidR="0051596D">
        <w:rPr>
          <w:rFonts w:cs="David" w:hint="cs"/>
          <w:sz w:val="28"/>
          <w:szCs w:val="28"/>
          <w:rtl/>
          <w:lang w:bidi="he-IL"/>
        </w:rPr>
        <w:t xml:space="preserve">הלכו בני ישראל בעקבות פשטות דברי השלחן ערוך בתמימות. ולכן כולם התירו כל תולעים הנמצאים בבשר דג, שהוא תופעה ידועה לכל אורך השנים מאז חתימת התלמוד [ולפני כן]. </w:t>
      </w:r>
      <w:r w:rsidR="000908CA">
        <w:rPr>
          <w:rFonts w:cs="David" w:hint="cs"/>
          <w:sz w:val="28"/>
          <w:szCs w:val="28"/>
          <w:rtl/>
          <w:lang w:bidi="he-IL"/>
        </w:rPr>
        <w:t>והנה, כבר לפני כמה מאות שנים נתברר אצל חכמי המדע שמה שחשבו עד אז להיות התהוות עצמית של תולעים ושרצים מתוך עיפוש, פירות, בהמות ודגים באמת אינו כן. ולעולם כל אלו בעלי חיים באים מתוך פריה ורביה</w:t>
      </w:r>
      <w:r w:rsidR="006B61F0">
        <w:rPr>
          <w:rFonts w:cs="David" w:hint="cs"/>
          <w:sz w:val="28"/>
          <w:szCs w:val="28"/>
          <w:rtl/>
          <w:lang w:bidi="he-IL"/>
        </w:rPr>
        <w:t xml:space="preserve"> </w:t>
      </w:r>
      <w:r w:rsidR="00FA30C3">
        <w:rPr>
          <w:rFonts w:cs="David" w:hint="cs"/>
          <w:sz w:val="28"/>
          <w:szCs w:val="28"/>
          <w:rtl/>
          <w:lang w:bidi="he-IL"/>
        </w:rPr>
        <w:t>מאב ואם ונולדים מביצים זעירים. וא"כ עוררו כמה פוסקים שכל הדינים התלויים בהיתר התהוות עצמית לכאורה א"א להקל על פיהם. וכגון דין כיני הראש שמותר להורגם בשבת, והטעם איתא בגמרא משום שהם בריאו</w:t>
      </w:r>
      <w:r w:rsidR="00894605">
        <w:rPr>
          <w:rFonts w:cs="David" w:hint="cs"/>
          <w:sz w:val="28"/>
          <w:szCs w:val="28"/>
          <w:rtl/>
          <w:lang w:bidi="he-IL"/>
        </w:rPr>
        <w:t>ת שאינם פרים ורבים. וכן לגבי דין</w:t>
      </w:r>
      <w:r w:rsidR="00FA30C3">
        <w:rPr>
          <w:rFonts w:cs="David" w:hint="cs"/>
          <w:sz w:val="28"/>
          <w:szCs w:val="28"/>
          <w:rtl/>
          <w:lang w:bidi="he-IL"/>
        </w:rPr>
        <w:t xml:space="preserve"> הזה שמינא קא גבלי, הלא עכשיו ידעינן שאינו כן ובאמת דברים אלו נולדים מביצים זעירים כנ"ל. </w:t>
      </w:r>
      <w:r w:rsidR="00894605">
        <w:rPr>
          <w:rFonts w:cs="David" w:hint="cs"/>
          <w:sz w:val="28"/>
          <w:szCs w:val="28"/>
          <w:rtl/>
          <w:lang w:bidi="he-IL"/>
        </w:rPr>
        <w:t>ועי' לעיל שיעור א' מש"כ לגבי דין שרצים הנולדים במים.</w:t>
      </w:r>
    </w:p>
    <w:p w:rsidR="00894605" w:rsidRDefault="00FA30C3" w:rsidP="00FA30C3">
      <w:pPr>
        <w:bidi/>
        <w:rPr>
          <w:rFonts w:cs="David" w:hint="cs"/>
          <w:sz w:val="28"/>
          <w:szCs w:val="28"/>
          <w:rtl/>
          <w:lang w:bidi="he-IL"/>
        </w:rPr>
      </w:pPr>
      <w:r>
        <w:rPr>
          <w:rFonts w:cs="David" w:hint="cs"/>
          <w:sz w:val="28"/>
          <w:szCs w:val="28"/>
          <w:rtl/>
          <w:lang w:bidi="he-IL"/>
        </w:rPr>
        <w:t xml:space="preserve">יא) אלא שמחמת טענה זו לא ראו הפוסקים טעם להחמיר בכל דינים אלו. והתשובה הכללית לזה היתה שדיני תורה נקבעים ע"י מה שנראה לעין האדם בלי כלים מיוחדים וכדומה. </w:t>
      </w:r>
      <w:r w:rsidR="00894605">
        <w:rPr>
          <w:rFonts w:cs="David" w:hint="cs"/>
          <w:sz w:val="28"/>
          <w:szCs w:val="28"/>
          <w:rtl/>
          <w:lang w:bidi="he-IL"/>
        </w:rPr>
        <w:t xml:space="preserve">ולכן כיון שדברים אלו לעין האדם נראים כאילו שהם מתהווים מאיליהם מתוך זיעת הראש, עיפוש וכדו'. ממילא כך הגדרתם ע"פ דיני תורה, כאילו הם נתהוו מאיליהם בלי פריה ורביה. </w:t>
      </w:r>
    </w:p>
    <w:p w:rsidR="00EB5347" w:rsidRDefault="00894605" w:rsidP="00894605">
      <w:pPr>
        <w:bidi/>
        <w:rPr>
          <w:rFonts w:cs="David" w:hint="cs"/>
          <w:sz w:val="28"/>
          <w:szCs w:val="28"/>
          <w:rtl/>
          <w:lang w:bidi="he-IL"/>
        </w:rPr>
      </w:pPr>
      <w:r>
        <w:rPr>
          <w:rFonts w:cs="David" w:hint="cs"/>
          <w:sz w:val="28"/>
          <w:szCs w:val="28"/>
          <w:rtl/>
          <w:lang w:bidi="he-IL"/>
        </w:rPr>
        <w:lastRenderedPageBreak/>
        <w:t xml:space="preserve">יב) אבל כל זה בדברים אלו שהם באמת נראים לעין כל כנתהוו מאיליהם. ורק ע"י זכוכית מגדלת שייך לראות שבאמת נולדים הם מתוןך ביצים. אבל לפני כמה שנים התעוררו כמכה רבנים שכיום יש תולעים מצויים הרבה בכמה דגים טהורים, והם תולעים הנקראים תולעת "אניסקיס". ואחר הבירור ע"י בדיקות רבות של מדעים ומומחים בענינים אלו, נתברר שלא רק שתולעים אלו הם לא נתהוו מאיליהם בתוך בשר הדג, שזה כבר ידוע למאות שנים, כנ"ל. אלא, עכשיו ביררו שתולעים אלו הם באמת נראים לעין קודם שנכנסים לתוך בשר הדג. ויש להם כמה הוכחות גדולות שהתולעים הנמצאים </w:t>
      </w:r>
      <w:r w:rsidR="00196BDB">
        <w:rPr>
          <w:rFonts w:cs="David" w:hint="cs"/>
          <w:sz w:val="28"/>
          <w:szCs w:val="28"/>
          <w:rtl/>
          <w:lang w:bidi="he-IL"/>
        </w:rPr>
        <w:t>בבשר הדג הם אותם שכבר נראים לעין בחוץ</w:t>
      </w:r>
      <w:r w:rsidR="00D161F7">
        <w:rPr>
          <w:rFonts w:cs="David" w:hint="cs"/>
          <w:sz w:val="28"/>
          <w:szCs w:val="28"/>
          <w:rtl/>
          <w:lang w:bidi="he-IL"/>
        </w:rPr>
        <w:t xml:space="preserve"> </w:t>
      </w:r>
      <w:r w:rsidR="00EB5347">
        <w:rPr>
          <w:rFonts w:cs="David" w:hint="cs"/>
          <w:sz w:val="28"/>
          <w:szCs w:val="28"/>
          <w:rtl/>
          <w:lang w:bidi="he-IL"/>
        </w:rPr>
        <w:t>[</w:t>
      </w:r>
      <w:r w:rsidR="00D161F7">
        <w:rPr>
          <w:rFonts w:cs="David" w:hint="cs"/>
          <w:sz w:val="28"/>
          <w:szCs w:val="28"/>
          <w:rtl/>
          <w:lang w:bidi="he-IL"/>
        </w:rPr>
        <w:t>וכמדומני שהוכחות אלו מוסכמים הם, וכ"ע מודו שאכן הם באים מבחוץ, ואעפ"כ לענין דינא נחלקו, וכמו שיתבאר</w:t>
      </w:r>
      <w:r w:rsidR="00EB5347">
        <w:rPr>
          <w:rFonts w:cs="David" w:hint="cs"/>
          <w:sz w:val="28"/>
          <w:szCs w:val="28"/>
          <w:rtl/>
          <w:lang w:bidi="he-IL"/>
        </w:rPr>
        <w:t>]</w:t>
      </w:r>
      <w:r w:rsidR="00D161F7">
        <w:rPr>
          <w:rFonts w:cs="David" w:hint="cs"/>
          <w:sz w:val="28"/>
          <w:szCs w:val="28"/>
          <w:rtl/>
          <w:lang w:bidi="he-IL"/>
        </w:rPr>
        <w:t xml:space="preserve">. </w:t>
      </w:r>
    </w:p>
    <w:p w:rsidR="007902E6" w:rsidRDefault="00EB5347" w:rsidP="00EB5347">
      <w:pPr>
        <w:bidi/>
        <w:rPr>
          <w:rFonts w:cs="David" w:hint="cs"/>
          <w:sz w:val="28"/>
          <w:szCs w:val="28"/>
          <w:rtl/>
          <w:lang w:bidi="he-IL"/>
        </w:rPr>
      </w:pPr>
      <w:r>
        <w:rPr>
          <w:rFonts w:cs="David" w:hint="cs"/>
          <w:sz w:val="28"/>
          <w:szCs w:val="28"/>
          <w:rtl/>
          <w:lang w:bidi="he-IL"/>
        </w:rPr>
        <w:t xml:space="preserve">יג) אלא שלעולם יש קושי גדול לומר שתולעים אלו אסורים. דהלא </w:t>
      </w:r>
      <w:r w:rsidR="000311FD">
        <w:rPr>
          <w:rFonts w:cs="David" w:hint="cs"/>
          <w:sz w:val="28"/>
          <w:szCs w:val="28"/>
          <w:rtl/>
          <w:lang w:bidi="he-IL"/>
        </w:rPr>
        <w:t>מה שאין מציאות של התהוות עצמית, זה דבר שלפי ידיעתנו עתה, כך היה לעולמים. וא"כ גם שתולעים שעליהם דיברו חז</w:t>
      </w:r>
      <w:r w:rsidR="009D3533">
        <w:rPr>
          <w:rFonts w:cs="David" w:hint="cs"/>
          <w:sz w:val="28"/>
          <w:szCs w:val="28"/>
          <w:rtl/>
          <w:lang w:bidi="he-IL"/>
        </w:rPr>
        <w:t>"ל להתירא, הם ג"כ לפי האמת [המדא</w:t>
      </w:r>
      <w:r w:rsidR="000311FD">
        <w:rPr>
          <w:rFonts w:cs="David" w:hint="cs"/>
          <w:sz w:val="28"/>
          <w:szCs w:val="28"/>
          <w:rtl/>
          <w:lang w:bidi="he-IL"/>
        </w:rPr>
        <w:t xml:space="preserve">ית] נולדו בחוץ ונכנסו לבשר הדג. </w:t>
      </w:r>
      <w:r w:rsidR="009D3533">
        <w:rPr>
          <w:rFonts w:cs="David" w:hint="cs"/>
          <w:sz w:val="28"/>
          <w:szCs w:val="28"/>
          <w:rtl/>
          <w:lang w:bidi="he-IL"/>
        </w:rPr>
        <w:t xml:space="preserve">ואלא מאי שאלו שדיברו עליהם חז"ל הם אלו שלא היו נראים לעין כלל קודם שנכנסו. ואילו האניסקיס שהם נראים, הם באמת אסורים. </w:t>
      </w:r>
      <w:r w:rsidR="00347602">
        <w:rPr>
          <w:rFonts w:cs="David" w:hint="cs"/>
          <w:sz w:val="28"/>
          <w:szCs w:val="28"/>
          <w:rtl/>
          <w:lang w:bidi="he-IL"/>
        </w:rPr>
        <w:t>הלא חילוק יסודי ופשוט זה לא נזכר כלל בגמרא וראשונים, ולא בשלחן ערוך ונושא כלים שום רמז מזה. אלא אדרבא קא פסיק ותני, כל הנ</w:t>
      </w:r>
      <w:r w:rsidR="0032702F">
        <w:rPr>
          <w:rFonts w:cs="David" w:hint="cs"/>
          <w:sz w:val="28"/>
          <w:szCs w:val="28"/>
          <w:rtl/>
          <w:lang w:bidi="he-IL"/>
        </w:rPr>
        <w:t>מ</w:t>
      </w:r>
      <w:r w:rsidR="00347602">
        <w:rPr>
          <w:rFonts w:cs="David" w:hint="cs"/>
          <w:sz w:val="28"/>
          <w:szCs w:val="28"/>
          <w:rtl/>
          <w:lang w:bidi="he-IL"/>
        </w:rPr>
        <w:t xml:space="preserve">צא בבשר הדג מותר ועליו נאמר "מנא קא גבלי". </w:t>
      </w:r>
      <w:r w:rsidR="005601D8">
        <w:rPr>
          <w:rFonts w:cs="David" w:hint="cs"/>
          <w:sz w:val="28"/>
          <w:szCs w:val="28"/>
          <w:rtl/>
          <w:lang w:bidi="he-IL"/>
        </w:rPr>
        <w:t>וא"א לנו לעקור דברי חז"ל וש"ע ממקומם מחמת ידיעה מדעית.</w:t>
      </w:r>
    </w:p>
    <w:p w:rsidR="00940726" w:rsidRDefault="007902E6" w:rsidP="007902E6">
      <w:pPr>
        <w:bidi/>
        <w:rPr>
          <w:rFonts w:cs="David" w:hint="cs"/>
          <w:sz w:val="28"/>
          <w:szCs w:val="28"/>
          <w:rtl/>
          <w:lang w:bidi="he-IL"/>
        </w:rPr>
      </w:pPr>
      <w:r>
        <w:rPr>
          <w:rFonts w:cs="David" w:hint="cs"/>
          <w:sz w:val="28"/>
          <w:szCs w:val="28"/>
          <w:rtl/>
          <w:lang w:bidi="he-IL"/>
        </w:rPr>
        <w:t xml:space="preserve">יד) ובקובץ אור ישראל [קובץ נח'] הדפיסו מאמר בענין זה מהרה"ג רמ"מ קארפ שליט"א, שדעתו להחמיר בתולעת האניסקיס. </w:t>
      </w:r>
      <w:r w:rsidR="005601D8">
        <w:rPr>
          <w:rFonts w:cs="David" w:hint="cs"/>
          <w:sz w:val="28"/>
          <w:szCs w:val="28"/>
          <w:rtl/>
          <w:lang w:bidi="he-IL"/>
        </w:rPr>
        <w:t>והוא ביאר שם שמה שהתירו חז"ל תולעים הנמצאים בבשר הוא רק באלו שאין בהם חשש סביר שבאו מבחוץ. ומה שכתב בש"ע שכל תולעת הנמצא בתוך הבשר מותר, היה בזה כוונה גדולה. שלשון "תוך" משמע רק אלו שהם עמוק בתוך הבשר</w:t>
      </w:r>
      <w:r w:rsidR="006B61F0">
        <w:rPr>
          <w:rFonts w:cs="David" w:hint="cs"/>
          <w:sz w:val="28"/>
          <w:szCs w:val="28"/>
          <w:rtl/>
          <w:lang w:bidi="he-IL"/>
        </w:rPr>
        <w:t xml:space="preserve"> </w:t>
      </w:r>
      <w:r w:rsidR="005601D8">
        <w:rPr>
          <w:rFonts w:cs="David" w:hint="cs"/>
          <w:sz w:val="28"/>
          <w:szCs w:val="28"/>
          <w:rtl/>
          <w:lang w:bidi="he-IL"/>
        </w:rPr>
        <w:t>ממש. אבל לא כלל בזה אלו הנמצאים בבשר קרוב לסוף הבשר. והוא מוסיף לומר שזה גם</w:t>
      </w:r>
      <w:r w:rsidR="00163DDB">
        <w:rPr>
          <w:rFonts w:cs="David" w:hint="cs"/>
          <w:sz w:val="28"/>
          <w:szCs w:val="28"/>
          <w:rtl/>
          <w:lang w:bidi="he-IL"/>
        </w:rPr>
        <w:t xml:space="preserve"> </w:t>
      </w:r>
      <w:r w:rsidR="005601D8">
        <w:rPr>
          <w:rFonts w:cs="David" w:hint="cs"/>
          <w:sz w:val="28"/>
          <w:szCs w:val="28"/>
          <w:rtl/>
          <w:lang w:bidi="he-IL"/>
        </w:rPr>
        <w:t>כוונת הערוך השלחן שכתב בדין זה שהתולעים הם "תוך הבשר ממש". אבל לעולם מה שנמצא בבשר סמוך לבני מעיים אסור. דהלא במקום זה יש סבירות גדולה שאכן בא התולעת מבחוץ ונכנס לתוך הבשר</w:t>
      </w:r>
      <w:r w:rsidR="000F6D19">
        <w:rPr>
          <w:rFonts w:cs="David" w:hint="cs"/>
          <w:sz w:val="28"/>
          <w:szCs w:val="28"/>
          <w:rtl/>
          <w:lang w:bidi="he-IL"/>
        </w:rPr>
        <w:t>, והלא נמצא תולעים אלו הרבה גם בתוךל חלל הבטן עצמו</w:t>
      </w:r>
      <w:r w:rsidR="005601D8">
        <w:rPr>
          <w:rFonts w:cs="David" w:hint="cs"/>
          <w:sz w:val="28"/>
          <w:szCs w:val="28"/>
          <w:rtl/>
          <w:lang w:bidi="he-IL"/>
        </w:rPr>
        <w:t xml:space="preserve">. </w:t>
      </w:r>
    </w:p>
    <w:p w:rsidR="000F6D19" w:rsidRDefault="000F6D19" w:rsidP="000F6D19">
      <w:pPr>
        <w:bidi/>
        <w:rPr>
          <w:rFonts w:cs="David" w:hint="cs"/>
          <w:sz w:val="28"/>
          <w:szCs w:val="28"/>
          <w:rtl/>
          <w:lang w:bidi="he-IL"/>
        </w:rPr>
      </w:pPr>
      <w:r>
        <w:rPr>
          <w:rFonts w:cs="David" w:hint="cs"/>
          <w:sz w:val="28"/>
          <w:szCs w:val="28"/>
          <w:rtl/>
          <w:lang w:bidi="he-IL"/>
        </w:rPr>
        <w:t>טו) ובאמת שאני מתפלא על חכם גדול כמותו שיכתוב דברים כאלו. דהלא ברור לכל מי שרגיל בדברי רבותינו הראשונים ופוסקים שא"א לדייק דקדוקי עניות כאלו להוציא מפשוטן של דברים ולחדש דינים ויסודות חדשים.</w:t>
      </w:r>
      <w:r w:rsidR="0074582B">
        <w:rPr>
          <w:rFonts w:cs="David" w:hint="cs"/>
          <w:sz w:val="28"/>
          <w:szCs w:val="28"/>
          <w:rtl/>
          <w:lang w:bidi="he-IL"/>
        </w:rPr>
        <w:t xml:space="preserve"> לא לחומרא ולא לקולא, לא בדין דאורייתא ולא בדין דרבנן.</w:t>
      </w:r>
      <w:r>
        <w:rPr>
          <w:rFonts w:cs="David" w:hint="cs"/>
          <w:sz w:val="28"/>
          <w:szCs w:val="28"/>
          <w:rtl/>
          <w:lang w:bidi="he-IL"/>
        </w:rPr>
        <w:t xml:space="preserve"> וכל כה"ג היה צריך בעלי הש"ע ונו"כ בעמצם לפרש או לדייק בעצמם מדברי חז"ל וראשונים. וסתימת דבריהם הוא כמאה עדים שליתא להאי חילוקא כלל. ומטעם אחר ג"כ א"א לומר כן, דאין לך "נתת דבריך לשיעורין" יותר מזה. דבאיזה שיעור עומק אפשר לקבוע כדי להתיר, והלא כל דג שונה מחבירו בעובי בשרו, וכן כל תולעת שונה באורכו ורחבו. והיה צריך סימן שלם בש"ע לברר כל הפרטי פרטים בדין חדש כזו. ו</w:t>
      </w:r>
      <w:r w:rsidR="000C5E96">
        <w:rPr>
          <w:rFonts w:cs="David" w:hint="cs"/>
          <w:sz w:val="28"/>
          <w:szCs w:val="28"/>
          <w:rtl/>
          <w:lang w:bidi="he-IL"/>
        </w:rPr>
        <w:t>לכן הדר קושיא לדוכתיה איך שייך ל</w:t>
      </w:r>
      <w:r>
        <w:rPr>
          <w:rFonts w:cs="David" w:hint="cs"/>
          <w:sz w:val="28"/>
          <w:szCs w:val="28"/>
          <w:rtl/>
          <w:lang w:bidi="he-IL"/>
        </w:rPr>
        <w:t xml:space="preserve">אסור מה שנראה מדברי חז"ל וש"ע כדבר פשוט להתיר.   </w:t>
      </w:r>
    </w:p>
    <w:p w:rsidR="0074582B" w:rsidRDefault="0074582B" w:rsidP="0074582B">
      <w:pPr>
        <w:bidi/>
        <w:rPr>
          <w:rFonts w:cs="David" w:hint="cs"/>
          <w:sz w:val="28"/>
          <w:szCs w:val="28"/>
          <w:rtl/>
          <w:lang w:bidi="he-IL"/>
        </w:rPr>
      </w:pPr>
      <w:r>
        <w:rPr>
          <w:rFonts w:cs="David" w:hint="cs"/>
          <w:sz w:val="28"/>
          <w:szCs w:val="28"/>
          <w:rtl/>
          <w:lang w:bidi="he-IL"/>
        </w:rPr>
        <w:t xml:space="preserve">טז) ואחרים אומרים שלעולם דברי ש"ע הם כפשוטם להתיר כל תולעת הנמצא בבשר הדג בלי חילוקים. אבל כל זה היה בזמניהם שצריכם לומר שבאמת המציאות היתה שרוב רובם של תולעים בבשר באמת לא באו מבחוץ [או שבאו בשהם היו בגודל מיקרוסקופי ממש, שדינם </w:t>
      </w:r>
      <w:r>
        <w:rPr>
          <w:rFonts w:cs="David" w:hint="cs"/>
          <w:sz w:val="28"/>
          <w:szCs w:val="28"/>
          <w:rtl/>
          <w:lang w:bidi="he-IL"/>
        </w:rPr>
        <w:lastRenderedPageBreak/>
        <w:t xml:space="preserve">כאילו התחילו בבשר, כנ"ל]. ולא שיש לנו איסה מסורת או ידיעה בענין זה, אלא כך צריך לומר להבין התיר גורף שנתן לנו ש"ע לכל תולעת הנמצא בבשר. אבל עכשיו צריך לומר שהמציאות השתנה, אולי מפני התקדמויות טכנולוגיה שמאפשרים דרכים אחרים של צידת דגים והעברתם ממקום למקום מה שלא היה לעולמים, ואילי מפני עוד סיבות. אבל בכל אופן כיון שהמציאות הוא שעכשיו תולעים הנמצאים בבשר הם אלו שבאו מבחוץ בגודל נראה לעיניים שוב אין לנו היתר הכתוב בפשיטות בש"ע. </w:t>
      </w:r>
    </w:p>
    <w:p w:rsidR="005C1146" w:rsidRDefault="00960F37" w:rsidP="00960F37">
      <w:pPr>
        <w:bidi/>
        <w:rPr>
          <w:rFonts w:cs="David" w:hint="cs"/>
          <w:sz w:val="28"/>
          <w:szCs w:val="28"/>
          <w:rtl/>
          <w:lang w:bidi="he-IL"/>
        </w:rPr>
      </w:pPr>
      <w:r>
        <w:rPr>
          <w:rFonts w:cs="David" w:hint="cs"/>
          <w:sz w:val="28"/>
          <w:szCs w:val="28"/>
          <w:rtl/>
          <w:lang w:bidi="he-IL"/>
        </w:rPr>
        <w:t>יז) וחוץ מהקושי בזה לומר שכ"כ נשתנה הדברים עד שתולעים שלא היו בנמצא כלל בזמניהם, הם עכשיו התולעת היחידי שנמצא בדגים. ומה שהיה תופעה מצויה של תולעים מותרים, הם אינם בנצא כלל אצלינו, שהדוחק בכל זה מבואר לכל מעיין.</w:t>
      </w:r>
      <w:r w:rsidR="005C1146">
        <w:rPr>
          <w:rFonts w:cs="David" w:hint="cs"/>
          <w:sz w:val="28"/>
          <w:szCs w:val="28"/>
          <w:rtl/>
          <w:lang w:bidi="he-IL"/>
        </w:rPr>
        <w:t xml:space="preserve"> דלפי דבריהם צריכים לומר שהאניסקיס שהוא כל כך מצויה כיום היה מיעוט שאינו מצוי בזמניהם. דאילו היה אפילו מיעוט המצוי היה חייב בדיקה ואם לאו להחמיר, וחז"ל התירו כל תולעת בדגים, לכה"פ בזמניהם. </w:t>
      </w:r>
    </w:p>
    <w:p w:rsidR="005C1146" w:rsidRDefault="005C1146" w:rsidP="005C1146">
      <w:pPr>
        <w:bidi/>
        <w:rPr>
          <w:rFonts w:cs="David" w:hint="cs"/>
          <w:sz w:val="28"/>
          <w:szCs w:val="28"/>
          <w:rtl/>
          <w:lang w:bidi="he-IL"/>
        </w:rPr>
      </w:pPr>
      <w:r>
        <w:rPr>
          <w:rFonts w:cs="David" w:hint="cs"/>
          <w:sz w:val="28"/>
          <w:szCs w:val="28"/>
          <w:rtl/>
          <w:lang w:bidi="he-IL"/>
        </w:rPr>
        <w:t>יח) ו</w:t>
      </w:r>
      <w:r w:rsidR="00960F37">
        <w:rPr>
          <w:rFonts w:cs="David" w:hint="cs"/>
          <w:sz w:val="28"/>
          <w:szCs w:val="28"/>
          <w:rtl/>
          <w:lang w:bidi="he-IL"/>
        </w:rPr>
        <w:t xml:space="preserve">הדבר עוד יותר קשה שהם מבארים שהשלחן ערוך מיירי בסוג תולעת שנכנס מבחוץ בגודל מיקרוסקופי, ולכן נחשב באילו בא מבשר הדג עמצו. אבל לעת עתה אינו ברור שיש כלל תולעת כזה ידוע בעולם [ובאמת קשה לתאר איך יהיה כח לתולעת מיקרוסקופי לחדור לתוך בשר הדג]. </w:t>
      </w:r>
      <w:r>
        <w:rPr>
          <w:rFonts w:cs="David" w:hint="cs"/>
          <w:sz w:val="28"/>
          <w:szCs w:val="28"/>
          <w:rtl/>
          <w:lang w:bidi="he-IL"/>
        </w:rPr>
        <w:t>וא"כ הד</w:t>
      </w:r>
      <w:r w:rsidR="00FF5239">
        <w:rPr>
          <w:rFonts w:cs="David" w:hint="cs"/>
          <w:sz w:val="28"/>
          <w:szCs w:val="28"/>
          <w:rtl/>
          <w:lang w:bidi="he-IL"/>
        </w:rPr>
        <w:t>ברים יותר נראים כעקירת דברי חז"ל, שאין לנו שום קיום לדבריהם במציאות הקיים כיום.</w:t>
      </w:r>
    </w:p>
    <w:p w:rsidR="00740C07" w:rsidRDefault="005C1146" w:rsidP="005C1146">
      <w:pPr>
        <w:bidi/>
        <w:rPr>
          <w:rFonts w:cs="David" w:hint="cs"/>
          <w:sz w:val="28"/>
          <w:szCs w:val="28"/>
          <w:rtl/>
          <w:lang w:bidi="he-IL"/>
        </w:rPr>
      </w:pPr>
      <w:r>
        <w:rPr>
          <w:rFonts w:cs="David" w:hint="cs"/>
          <w:sz w:val="28"/>
          <w:szCs w:val="28"/>
          <w:rtl/>
          <w:lang w:bidi="he-IL"/>
        </w:rPr>
        <w:t>יט) אלא שגם לאידך גיסא הדבר צריך בירור, דסוף סוף אנו רואים שתולעת בבשר הדג נכנס מבחוץ. וא"כ איך שייך להתירו</w:t>
      </w:r>
      <w:r w:rsidR="00FF5239">
        <w:rPr>
          <w:rFonts w:cs="David" w:hint="cs"/>
          <w:sz w:val="28"/>
          <w:szCs w:val="28"/>
          <w:rtl/>
          <w:lang w:bidi="he-IL"/>
        </w:rPr>
        <w:t xml:space="preserve"> </w:t>
      </w:r>
      <w:r>
        <w:rPr>
          <w:rFonts w:cs="David" w:hint="cs"/>
          <w:sz w:val="28"/>
          <w:szCs w:val="28"/>
          <w:rtl/>
          <w:lang w:bidi="he-IL"/>
        </w:rPr>
        <w:t>ומה אין דינו ככל שרץ שבא מבחוץ שדינו כשרץ גמור והאוכלו עובר בכמה לאוין. ו</w:t>
      </w:r>
      <w:r w:rsidR="00740C07">
        <w:rPr>
          <w:rFonts w:cs="David" w:hint="cs"/>
          <w:sz w:val="28"/>
          <w:szCs w:val="28"/>
          <w:rtl/>
          <w:lang w:bidi="he-IL"/>
        </w:rPr>
        <w:t>יש בזה שתי</w:t>
      </w:r>
      <w:r>
        <w:rPr>
          <w:rFonts w:cs="David" w:hint="cs"/>
          <w:sz w:val="28"/>
          <w:szCs w:val="28"/>
          <w:rtl/>
          <w:lang w:bidi="he-IL"/>
        </w:rPr>
        <w:t xml:space="preserve"> מהלכים ליישב דברי הש"ע עם המציאות הנמצא בזמנינו. </w:t>
      </w:r>
      <w:r w:rsidR="00D03F94">
        <w:rPr>
          <w:rFonts w:cs="David" w:hint="cs"/>
          <w:sz w:val="28"/>
          <w:szCs w:val="28"/>
          <w:rtl/>
          <w:lang w:bidi="he-IL"/>
        </w:rPr>
        <w:t xml:space="preserve">בספר שלחן הלוי ביאר שלעולם המציאות כיום הוא הוא המציאות שהיה מעולם, והכל היה ידוע בבירור לחז"ל שתולעים אלו </w:t>
      </w:r>
      <w:r w:rsidR="00740C07">
        <w:rPr>
          <w:rFonts w:cs="David" w:hint="cs"/>
          <w:sz w:val="28"/>
          <w:szCs w:val="28"/>
          <w:rtl/>
          <w:lang w:bidi="he-IL"/>
        </w:rPr>
        <w:t>נכנסו מבחוץ, וגם כשהיו נראים לעין. ומ"מ הם הם הת</w:t>
      </w:r>
      <w:r w:rsidR="00D03F94">
        <w:rPr>
          <w:rFonts w:cs="David" w:hint="cs"/>
          <w:sz w:val="28"/>
          <w:szCs w:val="28"/>
          <w:rtl/>
          <w:lang w:bidi="he-IL"/>
        </w:rPr>
        <w:t>ולעים שהתירו חז"ל. והטעם</w:t>
      </w:r>
      <w:r w:rsidR="00740C07">
        <w:rPr>
          <w:rFonts w:cs="David" w:hint="cs"/>
          <w:sz w:val="28"/>
          <w:szCs w:val="28"/>
          <w:rtl/>
          <w:lang w:bidi="he-IL"/>
        </w:rPr>
        <w:t>,</w:t>
      </w:r>
      <w:r w:rsidR="00D03F94">
        <w:rPr>
          <w:rFonts w:cs="David" w:hint="cs"/>
          <w:sz w:val="28"/>
          <w:szCs w:val="28"/>
          <w:rtl/>
          <w:lang w:bidi="he-IL"/>
        </w:rPr>
        <w:t xml:space="preserve"> דמה שהתירו תולעת ש"מיניה קא גבלי" אין הכוונה שהיה התהוות עצמית בתוך בשר הדג ממש. אלא הכוונה כמו שכתב ברש"י שגבלי הוא לשון "גדלי</w:t>
      </w:r>
      <w:r w:rsidR="00740C07">
        <w:rPr>
          <w:rFonts w:cs="David" w:hint="cs"/>
          <w:sz w:val="28"/>
          <w:szCs w:val="28"/>
          <w:rtl/>
          <w:lang w:bidi="he-IL"/>
        </w:rPr>
        <w:t xml:space="preserve">". והיינו שתולעים אלו גדלים ע"י יניקה מבשר הדג עצמו, ומשום זה הגדירו אותם חז"ל כחלק מהדג ולא כשרץ הבא מעלמא. </w:t>
      </w:r>
    </w:p>
    <w:p w:rsidR="00856857" w:rsidRDefault="00740C07" w:rsidP="00740C07">
      <w:pPr>
        <w:bidi/>
        <w:rPr>
          <w:rFonts w:cs="David" w:hint="cs"/>
          <w:sz w:val="28"/>
          <w:szCs w:val="28"/>
          <w:rtl/>
          <w:lang w:bidi="he-IL"/>
        </w:rPr>
      </w:pPr>
      <w:r>
        <w:rPr>
          <w:rFonts w:cs="David" w:hint="cs"/>
          <w:sz w:val="28"/>
          <w:szCs w:val="28"/>
          <w:rtl/>
          <w:lang w:bidi="he-IL"/>
        </w:rPr>
        <w:t>כ) ולפי"ז כל תולעת שטבעו ודרכו הוא ליכנס לבסוף לתוך בשר הדג הוא נכל</w:t>
      </w:r>
      <w:r w:rsidR="00856857">
        <w:rPr>
          <w:rFonts w:cs="David" w:hint="cs"/>
          <w:sz w:val="28"/>
          <w:szCs w:val="28"/>
          <w:rtl/>
          <w:lang w:bidi="he-IL"/>
        </w:rPr>
        <w:t>ל בהיתר זה, וגם קודם שהוא נכנס ל</w:t>
      </w:r>
      <w:r>
        <w:rPr>
          <w:rFonts w:cs="David" w:hint="cs"/>
          <w:sz w:val="28"/>
          <w:szCs w:val="28"/>
          <w:rtl/>
          <w:lang w:bidi="he-IL"/>
        </w:rPr>
        <w:t>בשר הדג. דזה היתר במין תולעת זו שלבסוף נכנס ונתגדל בתוך בשר הדג. והוא ביאר בזה מה שמבואר בבית יוסף, פרמ"ג ועוד</w:t>
      </w:r>
      <w:r w:rsidR="00856857">
        <w:rPr>
          <w:rFonts w:cs="David" w:hint="cs"/>
          <w:sz w:val="28"/>
          <w:szCs w:val="28"/>
          <w:rtl/>
          <w:lang w:bidi="he-IL"/>
        </w:rPr>
        <w:t xml:space="preserve">, שתולעים הנמצאים בתוך חלל הדג אסורים רק בתורת ספק. דאולי הוא אותו תולעת שלבסוף יכנס לתוך הבשר של הדג ויוכיח על עצמו שהוא באמת מין תולעת המותרת [והחולקים על יסוד זה מפרשים שהספק הוא שאולי הוא נתגדל בתוך חלל הדג ולא בא מבחוץ]. </w:t>
      </w:r>
    </w:p>
    <w:p w:rsidR="00990186" w:rsidRDefault="00856857" w:rsidP="00856857">
      <w:pPr>
        <w:bidi/>
        <w:rPr>
          <w:rFonts w:cs="David" w:hint="cs"/>
          <w:sz w:val="28"/>
          <w:szCs w:val="28"/>
          <w:rtl/>
          <w:lang w:bidi="he-IL"/>
        </w:rPr>
      </w:pPr>
      <w:r>
        <w:rPr>
          <w:rFonts w:cs="David" w:hint="cs"/>
          <w:sz w:val="28"/>
          <w:szCs w:val="28"/>
          <w:rtl/>
          <w:lang w:bidi="he-IL"/>
        </w:rPr>
        <w:t xml:space="preserve">כא) ולפי דבריו יש לבאר המחלוקת שהזכרנו לעיל, בין הרמב"ם ושאר ראשונים המוזכר גם בש"ע. שלדעת הרמב"ם [לפירוש המ"מ] גם תולעים הנמצאים בתוך בשר הדג אסורים, דחוששין שמא באו מבחוץ ונכנסו לבשר הדג. ולשאר ראשונים מותרים התולעים הנמצאים בבשר הדג. ולהנ"ל יש לומר שלעולם לא פליגי במציאות כלל, ולכ"ע כך היא המציאות שבאים מבחוץ. אלא שדעת שאר רראשונים כנ"ל שגם אלו שבאו מבחוץ מותרים כיון שסוף סוף </w:t>
      </w:r>
      <w:r>
        <w:rPr>
          <w:rFonts w:cs="David" w:hint="cs"/>
          <w:sz w:val="28"/>
          <w:szCs w:val="28"/>
          <w:rtl/>
          <w:lang w:bidi="he-IL"/>
        </w:rPr>
        <w:lastRenderedPageBreak/>
        <w:t xml:space="preserve">מתגדלים בתוך בשר הדג. ןלהרמב"ם מה שנכנס ונתגדל אינו מספיק ליתן לו ההגדרה של מינא קא גבלי. ולדעתו היתר זה הוא רק לתולעים שמתהווים בתוך הבשר ממש [או שנכנסו כשהם בגודל שאינו נראה לעין כנ"ל]. </w:t>
      </w:r>
    </w:p>
    <w:p w:rsidR="00960F37" w:rsidRDefault="00990186" w:rsidP="00990186">
      <w:pPr>
        <w:bidi/>
        <w:rPr>
          <w:rFonts w:cs="David" w:hint="cs"/>
          <w:sz w:val="28"/>
          <w:szCs w:val="28"/>
          <w:rtl/>
          <w:lang w:bidi="he-IL"/>
        </w:rPr>
      </w:pPr>
      <w:r>
        <w:rPr>
          <w:rFonts w:cs="David" w:hint="cs"/>
          <w:sz w:val="28"/>
          <w:szCs w:val="28"/>
          <w:rtl/>
          <w:lang w:bidi="he-IL"/>
        </w:rPr>
        <w:t>כב) ויש בדבריו חידוש, שלעולם פשטות היתר מינא קא גבלי הוא כמו שמשמע בכמה ראשונים שהביאור הוא שהוא מתהוה בתוך בשר הדג עצמו. והיינו שנכנס באופן שלא היה נראה כלל ודלא כהאניסקיס, כנ"ל. ובתשובת מנחת אשר [כת"י] ביאר בזה באופן אחר. שלעולם מה שהתירו חז"ל הוא רק אלו שהם מינא קא גבלי, שהוא כפשוטו שנתהוה בתוך בשר הדג. וכיון שכנראה הם דיברו על תולעים שלפי ידיעת המדאית כיום הם נכנסים באמת מבחוץ. נצמא שדברי חז"ל סותרים לידיעת המדאית. ועל כל כגון זה אמרינן "לא תסור מן הדבר אשר יגידו לך ימין ושמאל" [דברים יז'], וכמו שדרשו חז"ל "אפי'</w:t>
      </w:r>
      <w:r w:rsidR="00461D94">
        <w:rPr>
          <w:rFonts w:cs="David" w:hint="cs"/>
          <w:sz w:val="28"/>
          <w:szCs w:val="28"/>
          <w:rtl/>
          <w:lang w:bidi="he-IL"/>
        </w:rPr>
        <w:t xml:space="preserve"> </w:t>
      </w:r>
      <w:r>
        <w:rPr>
          <w:rFonts w:cs="David" w:hint="cs"/>
          <w:sz w:val="28"/>
          <w:szCs w:val="28"/>
          <w:rtl/>
          <w:lang w:bidi="he-IL"/>
        </w:rPr>
        <w:t>אומר לך על ימין שהוא שמאל ועל שמאל שהוא ימין".</w:t>
      </w:r>
      <w:r w:rsidR="00461D94">
        <w:rPr>
          <w:rFonts w:cs="David" w:hint="cs"/>
          <w:sz w:val="28"/>
          <w:szCs w:val="28"/>
          <w:rtl/>
          <w:lang w:bidi="he-IL"/>
        </w:rPr>
        <w:t xml:space="preserve">וכיון שקבעו חז"ל מה שהיה נראה לעיניהם שתולעים אלו </w:t>
      </w:r>
      <w:r w:rsidR="008D4C2D">
        <w:rPr>
          <w:rFonts w:cs="David" w:hint="cs"/>
          <w:sz w:val="28"/>
          <w:szCs w:val="28"/>
          <w:rtl/>
          <w:lang w:bidi="he-IL"/>
        </w:rPr>
        <w:t>נחשבים מנא קא גבלי, אין לשנות ההלכה מחמת ידיעה מדאית.</w:t>
      </w:r>
      <w:r w:rsidR="00A14F65">
        <w:rPr>
          <w:rStyle w:val="FootnoteReference"/>
          <w:rFonts w:cs="David"/>
          <w:sz w:val="28"/>
          <w:szCs w:val="28"/>
          <w:rtl/>
          <w:lang w:bidi="he-IL"/>
        </w:rPr>
        <w:footnoteReference w:id="1"/>
      </w:r>
      <w:r w:rsidR="008D4C2D">
        <w:rPr>
          <w:rFonts w:cs="David" w:hint="cs"/>
          <w:sz w:val="28"/>
          <w:szCs w:val="28"/>
          <w:rtl/>
          <w:lang w:bidi="he-IL"/>
        </w:rPr>
        <w:t xml:space="preserve"> ואולי באמת קבעו כן כיון שלרוב בני אדם באמת הדבר נראה כן שפותחים דגים ורואים התולעת בתוך הבשר, ונראה</w:t>
      </w:r>
      <w:r w:rsidR="00740C07">
        <w:rPr>
          <w:rFonts w:cs="David" w:hint="cs"/>
          <w:sz w:val="28"/>
          <w:szCs w:val="28"/>
          <w:rtl/>
          <w:lang w:bidi="he-IL"/>
        </w:rPr>
        <w:t xml:space="preserve"> </w:t>
      </w:r>
      <w:r w:rsidR="008D4C2D">
        <w:rPr>
          <w:rFonts w:cs="David" w:hint="cs"/>
          <w:sz w:val="28"/>
          <w:szCs w:val="28"/>
          <w:rtl/>
          <w:lang w:bidi="he-IL"/>
        </w:rPr>
        <w:t xml:space="preserve">כאילו נוצר שם. ורק ע"י בירורים ומחקרים נתגלה שהם באו מבחוץ. וזה דומה למש"כ לעיל לגבי תולעים שפרים ורבים, אבל הגדרתם ההלכתית הוא לפי מה שנראה לרוב אינשי שהם כאילו נתהוו בעמצם. </w:t>
      </w:r>
    </w:p>
    <w:p w:rsidR="00152664" w:rsidRDefault="00A259DA" w:rsidP="00A14F65">
      <w:pPr>
        <w:bidi/>
        <w:rPr>
          <w:rFonts w:cs="David" w:hint="cs"/>
          <w:sz w:val="28"/>
          <w:szCs w:val="28"/>
          <w:rtl/>
          <w:lang w:bidi="he-IL"/>
        </w:rPr>
      </w:pPr>
      <w:r>
        <w:rPr>
          <w:rFonts w:cs="David" w:hint="cs"/>
          <w:sz w:val="28"/>
          <w:szCs w:val="28"/>
          <w:rtl/>
          <w:lang w:bidi="he-IL"/>
        </w:rPr>
        <w:t>כג) והנה, כשבאים לדון על</w:t>
      </w:r>
      <w:r w:rsidR="00A14F65">
        <w:rPr>
          <w:rFonts w:cs="David" w:hint="cs"/>
          <w:sz w:val="28"/>
          <w:szCs w:val="28"/>
          <w:rtl/>
          <w:lang w:bidi="he-IL"/>
        </w:rPr>
        <w:t xml:space="preserve"> אכילת דגים שעלולים להיות נגועים בתולעת האניסקיס, יש לנן לברר בתרתי. אחת, הוא עצם הגדרת תולעים אלו האם הם מותרים או אסורים, וזה תלוי בכל מש"כ לעיל. </w:t>
      </w:r>
      <w:r>
        <w:rPr>
          <w:rFonts w:cs="David" w:hint="cs"/>
          <w:sz w:val="28"/>
          <w:szCs w:val="28"/>
          <w:rtl/>
          <w:lang w:bidi="he-IL"/>
        </w:rPr>
        <w:t>אבל גם אם מצד שאלה זו היינו מחמירים מצד הספק או מצד החומרא [שלכאורה פשוט שאין לומר על האניסקים שהם ודאי אסורים וודאי לא נכללים בהיתר ש"ע].</w:t>
      </w:r>
      <w:r w:rsidR="00CD12D8">
        <w:rPr>
          <w:rFonts w:cs="David" w:hint="cs"/>
          <w:sz w:val="28"/>
          <w:szCs w:val="28"/>
          <w:rtl/>
          <w:lang w:bidi="he-IL"/>
        </w:rPr>
        <w:t xml:space="preserve"> יש לנו לברר עוד שאלה הכללית, והוא עד כמה חייבים אנו לחשוש לדברים אלו ולבדוק אחריהם. דהלא רוב רובם של דגים אנו מכינים ע"י בישול. ואחר בישול אף אם התולעים הם מיעוט המצוי, מ"מ יש לנו כבר הס"ס של הרשב"א המובא בש"ע. שמא לא היה כאן תולעים כלל, ואף אם היו אולי נמחו ע"י הבישול</w:t>
      </w:r>
      <w:r w:rsidR="00E80781">
        <w:rPr>
          <w:rFonts w:cs="David" w:hint="cs"/>
          <w:sz w:val="28"/>
          <w:szCs w:val="28"/>
          <w:rtl/>
          <w:lang w:bidi="he-IL"/>
        </w:rPr>
        <w:t xml:space="preserve"> וא"כ בטלים בששים עם הדגים. </w:t>
      </w:r>
    </w:p>
    <w:p w:rsidR="00A14F65" w:rsidRPr="0044790F" w:rsidRDefault="00152664" w:rsidP="00854FC7">
      <w:pPr>
        <w:bidi/>
        <w:rPr>
          <w:rFonts w:cs="David" w:hint="cs"/>
          <w:sz w:val="28"/>
          <w:szCs w:val="28"/>
          <w:lang w:bidi="he-IL"/>
        </w:rPr>
      </w:pPr>
      <w:r>
        <w:rPr>
          <w:rFonts w:cs="David" w:hint="cs"/>
          <w:sz w:val="28"/>
          <w:szCs w:val="28"/>
          <w:rtl/>
          <w:lang w:bidi="he-IL"/>
        </w:rPr>
        <w:t xml:space="preserve">כד) </w:t>
      </w:r>
      <w:r w:rsidR="00E80781">
        <w:rPr>
          <w:rFonts w:cs="David" w:hint="cs"/>
          <w:sz w:val="28"/>
          <w:szCs w:val="28"/>
          <w:rtl/>
          <w:lang w:bidi="he-IL"/>
        </w:rPr>
        <w:t xml:space="preserve">ואף שס"ס זו של הרשב"א הוא רק בדיעבד ואסור לבשלם לכתחילה, משום ביטול איסורים. באמת יש לדון האם דברים אלו מיעוט המצוי או לא. דאף אם נמצאים במיעוט המצוי של דגים, מ"מ לא יהיה בזה מיעוט המצוי במנות שאוכלים בני אדם. ולדעת הריב"ש יתכן שאין כאן מיעוט המצוי כלל. </w:t>
      </w:r>
      <w:r>
        <w:rPr>
          <w:rFonts w:cs="David" w:hint="cs"/>
          <w:sz w:val="28"/>
          <w:szCs w:val="28"/>
          <w:rtl/>
          <w:lang w:bidi="he-IL"/>
        </w:rPr>
        <w:t>ואף אם יש מיעוט המצוי, יש לדון עוד שהלא כל תולעת הנמצא בפנים הבשר יתכן שלכ"ע א"א לאוסרו יותר מספק, שעל כל אחד אולי הוא מהתולעים שנתהוו בבשר הדג ומותר [וזה חוץ מכל הצדדים הנ"ל שיש להקל בודאי על כל תולעת הנמצא בפנים הבשר]. וא"כ גם בלי הבישול יש ס"ס, דילמא אין כאן תולעים, ואף אם יש אולי הם מהתולעים מותרים [מצד הדין ומצד המציאות].</w:t>
      </w:r>
      <w:r w:rsidR="00854FC7">
        <w:rPr>
          <w:rStyle w:val="FootnoteReference"/>
          <w:rFonts w:cs="David"/>
          <w:sz w:val="28"/>
          <w:szCs w:val="28"/>
          <w:rtl/>
          <w:lang w:bidi="he-IL"/>
        </w:rPr>
        <w:footnoteReference w:id="2"/>
      </w:r>
      <w:r w:rsidR="00854FC7">
        <w:rPr>
          <w:rFonts w:cs="David" w:hint="cs"/>
          <w:sz w:val="28"/>
          <w:szCs w:val="28"/>
          <w:rtl/>
          <w:lang w:bidi="he-IL"/>
        </w:rPr>
        <w:t xml:space="preserve"> וכן ראיתי בשם כמה פוסקים שאף שנטו </w:t>
      </w:r>
      <w:r w:rsidR="00854FC7">
        <w:rPr>
          <w:rFonts w:cs="David" w:hint="cs"/>
          <w:sz w:val="28"/>
          <w:szCs w:val="28"/>
          <w:rtl/>
          <w:lang w:bidi="he-IL"/>
        </w:rPr>
        <w:lastRenderedPageBreak/>
        <w:t>להחמיר ביסוד השאלה, למעשה החמירו רק כשיודעים בודאי או רואים התולעים, אבל מן הסתם אין צריך לבדוק אחריהם</w:t>
      </w:r>
      <w:r w:rsidR="000C3D56">
        <w:rPr>
          <w:rFonts w:cs="David" w:hint="cs"/>
          <w:sz w:val="28"/>
          <w:szCs w:val="28"/>
          <w:rtl/>
          <w:lang w:bidi="he-IL"/>
        </w:rPr>
        <w:t xml:space="preserve"> [וקשה לקבוע מסמרות איזה דג תמיד מצוי בו התולעת, שהכל משתנה ממקום למקום ומזמן לזמן, ובמקום ס"ס אין חיוב לברר במקום טירחא]</w:t>
      </w:r>
      <w:r w:rsidR="00854FC7">
        <w:rPr>
          <w:rFonts w:cs="David" w:hint="cs"/>
          <w:sz w:val="28"/>
          <w:szCs w:val="28"/>
          <w:rtl/>
          <w:lang w:bidi="he-IL"/>
        </w:rPr>
        <w:t xml:space="preserve">. </w:t>
      </w:r>
    </w:p>
    <w:sectPr w:rsidR="00A14F65" w:rsidRPr="0044790F" w:rsidSect="0028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6F1" w:rsidRDefault="008136F1" w:rsidP="00A14F65">
      <w:pPr>
        <w:spacing w:after="0" w:line="240" w:lineRule="auto"/>
      </w:pPr>
      <w:r>
        <w:separator/>
      </w:r>
    </w:p>
  </w:endnote>
  <w:endnote w:type="continuationSeparator" w:id="0">
    <w:p w:rsidR="008136F1" w:rsidRDefault="008136F1" w:rsidP="00A14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6F1" w:rsidRDefault="008136F1" w:rsidP="00A14F65">
      <w:pPr>
        <w:spacing w:after="0" w:line="240" w:lineRule="auto"/>
      </w:pPr>
      <w:r>
        <w:separator/>
      </w:r>
    </w:p>
  </w:footnote>
  <w:footnote w:type="continuationSeparator" w:id="0">
    <w:p w:rsidR="008136F1" w:rsidRDefault="008136F1" w:rsidP="00A14F65">
      <w:pPr>
        <w:spacing w:after="0" w:line="240" w:lineRule="auto"/>
      </w:pPr>
      <w:r>
        <w:continuationSeparator/>
      </w:r>
    </w:p>
  </w:footnote>
  <w:footnote w:id="1">
    <w:p w:rsidR="00A14F65" w:rsidRDefault="00A14F65" w:rsidP="00A14F65">
      <w:pPr>
        <w:pStyle w:val="FootnoteText"/>
        <w:bidi/>
        <w:rPr>
          <w:rFonts w:hint="cs"/>
          <w:rtl/>
          <w:lang w:bidi="he-IL"/>
        </w:rPr>
      </w:pPr>
      <w:r>
        <w:rPr>
          <w:rStyle w:val="FootnoteReference"/>
        </w:rPr>
        <w:footnoteRef/>
      </w:r>
      <w:r>
        <w:t xml:space="preserve"> </w:t>
      </w:r>
      <w:r>
        <w:rPr>
          <w:rFonts w:hint="cs"/>
          <w:rtl/>
          <w:lang w:bidi="he-IL"/>
        </w:rPr>
        <w:t xml:space="preserve"> ויש להוסיף לזה שאף לדברי המחמירים, שמציאות השתנה מזמן הש"ע עד זמנינו. גם הם יסכימו שלא שינה ברגע הזה שהם גילו דבר זה לפני כמה שנים. אלא ודאי היה מציאות כזו לפחות לכעשר </w:t>
      </w:r>
      <w:r w:rsidR="00A259DA">
        <w:rPr>
          <w:rFonts w:hint="cs"/>
          <w:rtl/>
          <w:lang w:bidi="he-IL"/>
        </w:rPr>
        <w:t xml:space="preserve">עד עשרים שנה אחרונות, ומסמתא אפילו יותר. וא"כ לדבריהם לכה"פ לכמה שנים אכלו המוני בית ישראל איסורים חמורים לאלפים ורבבות. וביניהם כל צדיקי וגדולי הדור שאכלו דגים בזמן האחרון [בשנים ולכה"פ החדשים הקרובות לפני שגילו הדבר] בלי פוצה פה. ועד כמה הדברים לא מתיישבים על הלב, שבנ"י שהלכו בעקבות פסק הש"ע נכשלו באיסור חמור ע"י זה, והלא אפי' בהמתן של צדיקים וכו'. </w:t>
      </w:r>
    </w:p>
  </w:footnote>
  <w:footnote w:id="2">
    <w:p w:rsidR="00854FC7" w:rsidRPr="00854FC7" w:rsidRDefault="00854FC7" w:rsidP="00854FC7">
      <w:pPr>
        <w:bidi/>
        <w:rPr>
          <w:rFonts w:cs="David" w:hint="cs"/>
          <w:sz w:val="28"/>
          <w:szCs w:val="28"/>
          <w:rtl/>
          <w:lang w:bidi="he-IL"/>
        </w:rPr>
      </w:pPr>
      <w:r>
        <w:rPr>
          <w:rStyle w:val="FootnoteReference"/>
        </w:rPr>
        <w:footnoteRef/>
      </w:r>
      <w:r>
        <w:t xml:space="preserve"> </w:t>
      </w:r>
      <w:r w:rsidRPr="00854FC7">
        <w:rPr>
          <w:rFonts w:asciiTheme="minorBidi" w:hAnsiTheme="minorBidi"/>
          <w:sz w:val="20"/>
          <w:szCs w:val="20"/>
          <w:rtl/>
          <w:lang w:bidi="he-IL"/>
        </w:rPr>
        <w:t>ועוד סניפים יש להצטרף לכל זה, הוא כל הסברות שהזכרנו בשיעורים הקודמים. שאולי תולעים אלו אין להם דין בריה ובטלים כמות שהם. ודעת השיבת ציון ודעימי' שכל אכילה כזו הוי בגדר אינו מתכוון ומתעסק.</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4790F"/>
    <w:rsid w:val="000311FD"/>
    <w:rsid w:val="00041C53"/>
    <w:rsid w:val="000908CA"/>
    <w:rsid w:val="000C3D56"/>
    <w:rsid w:val="000C5E96"/>
    <w:rsid w:val="000F6D19"/>
    <w:rsid w:val="00152664"/>
    <w:rsid w:val="00163DDB"/>
    <w:rsid w:val="00196BDB"/>
    <w:rsid w:val="001A560C"/>
    <w:rsid w:val="00284709"/>
    <w:rsid w:val="002C400E"/>
    <w:rsid w:val="0032702F"/>
    <w:rsid w:val="00347602"/>
    <w:rsid w:val="00403880"/>
    <w:rsid w:val="0044790F"/>
    <w:rsid w:val="00461D94"/>
    <w:rsid w:val="00494AAC"/>
    <w:rsid w:val="0051596D"/>
    <w:rsid w:val="00555701"/>
    <w:rsid w:val="005601D8"/>
    <w:rsid w:val="005C1146"/>
    <w:rsid w:val="005E108A"/>
    <w:rsid w:val="006B61F0"/>
    <w:rsid w:val="00706D6A"/>
    <w:rsid w:val="00740C07"/>
    <w:rsid w:val="0074582B"/>
    <w:rsid w:val="007902E6"/>
    <w:rsid w:val="008136F1"/>
    <w:rsid w:val="00854FC7"/>
    <w:rsid w:val="008556A6"/>
    <w:rsid w:val="00856857"/>
    <w:rsid w:val="00894605"/>
    <w:rsid w:val="008B6AC3"/>
    <w:rsid w:val="008D4C2D"/>
    <w:rsid w:val="00902584"/>
    <w:rsid w:val="00940726"/>
    <w:rsid w:val="00960F37"/>
    <w:rsid w:val="009842CD"/>
    <w:rsid w:val="00990186"/>
    <w:rsid w:val="009D3533"/>
    <w:rsid w:val="00A14F65"/>
    <w:rsid w:val="00A259DA"/>
    <w:rsid w:val="00AD72B0"/>
    <w:rsid w:val="00CD12D8"/>
    <w:rsid w:val="00CE0EAB"/>
    <w:rsid w:val="00D03F94"/>
    <w:rsid w:val="00D161F7"/>
    <w:rsid w:val="00D67C70"/>
    <w:rsid w:val="00D7484F"/>
    <w:rsid w:val="00DE0287"/>
    <w:rsid w:val="00E276E1"/>
    <w:rsid w:val="00E80781"/>
    <w:rsid w:val="00EB5347"/>
    <w:rsid w:val="00F93526"/>
    <w:rsid w:val="00FA30C3"/>
    <w:rsid w:val="00FB15A9"/>
    <w:rsid w:val="00FF523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4F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F65"/>
    <w:rPr>
      <w:sz w:val="20"/>
      <w:szCs w:val="20"/>
    </w:rPr>
  </w:style>
  <w:style w:type="character" w:styleId="FootnoteReference">
    <w:name w:val="footnote reference"/>
    <w:basedOn w:val="DefaultParagraphFont"/>
    <w:uiPriority w:val="99"/>
    <w:semiHidden/>
    <w:unhideWhenUsed/>
    <w:rsid w:val="00A14F6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0654A-FAAA-4F14-96A0-A0A168E0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TotalTime>
  <Pages>6</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ladersh</dc:creator>
  <cp:lastModifiedBy>ladersh</cp:lastModifiedBy>
  <cp:revision>34</cp:revision>
  <dcterms:created xsi:type="dcterms:W3CDTF">2012-10-10T09:47:00Z</dcterms:created>
  <dcterms:modified xsi:type="dcterms:W3CDTF">2012-10-15T00:40:00Z</dcterms:modified>
</cp:coreProperties>
</file>